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5719" w14:textId="272072D3" w:rsidR="002008C1" w:rsidRDefault="74112EE4" w:rsidP="74112EE4">
      <w:pPr>
        <w:pStyle w:val="Overskrift1"/>
        <w:keepNext w:val="0"/>
        <w:keepLines w:val="0"/>
        <w:spacing w:line="331" w:lineRule="auto"/>
        <w:rPr>
          <w:rFonts w:ascii="Cambria" w:eastAsia="Cambria" w:hAnsi="Cambria" w:cs="Cambria"/>
          <w:color w:val="000000" w:themeColor="text1"/>
          <w:lang w:val="en-US"/>
        </w:rPr>
      </w:pPr>
      <w:bookmarkStart w:id="0" w:name="_GoBack"/>
      <w:bookmarkEnd w:id="0"/>
      <w:r w:rsidRPr="74112EE4">
        <w:rPr>
          <w:rFonts w:ascii="Cambria" w:eastAsia="Cambria" w:hAnsi="Cambria" w:cs="Cambria"/>
          <w:color w:val="000000" w:themeColor="text1"/>
        </w:rPr>
        <w:t>Foreldrerådets arbeidsutvalg Sandgotna Skole</w:t>
      </w:r>
    </w:p>
    <w:p w14:paraId="486DD0AB" w14:textId="281BEE36" w:rsidR="002008C1" w:rsidRDefault="74112EE4" w:rsidP="74112EE4">
      <w:pPr>
        <w:pStyle w:val="Overskrift2"/>
        <w:keepNext w:val="0"/>
        <w:keepLines w:val="0"/>
        <w:spacing w:before="160" w:line="331" w:lineRule="auto"/>
        <w:rPr>
          <w:rFonts w:ascii="Cambria" w:eastAsia="Cambria" w:hAnsi="Cambria" w:cs="Cambria"/>
          <w:color w:val="366091"/>
          <w:lang w:val="en-US"/>
        </w:rPr>
      </w:pPr>
      <w:r w:rsidRPr="74112EE4">
        <w:rPr>
          <w:rFonts w:ascii="Cambria" w:eastAsia="Cambria" w:hAnsi="Cambria" w:cs="Cambria"/>
          <w:color w:val="000000" w:themeColor="text1"/>
        </w:rPr>
        <w:t>Møtereferat</w:t>
      </w:r>
      <w:r w:rsidRPr="74112EE4">
        <w:rPr>
          <w:rFonts w:ascii="Cambria" w:eastAsia="Cambria" w:hAnsi="Cambria" w:cs="Cambria"/>
          <w:color w:val="366091"/>
        </w:rPr>
        <w:t xml:space="preserve"> 24.04.2023</w:t>
      </w:r>
    </w:p>
    <w:tbl>
      <w:tblPr>
        <w:tblStyle w:val="Tabellrutenett"/>
        <w:tblW w:w="0" w:type="auto"/>
        <w:tblLayout w:type="fixed"/>
        <w:tblLook w:val="0000" w:firstRow="0" w:lastRow="0" w:firstColumn="0" w:lastColumn="0" w:noHBand="0" w:noVBand="0"/>
      </w:tblPr>
      <w:tblGrid>
        <w:gridCol w:w="2025"/>
        <w:gridCol w:w="7095"/>
      </w:tblGrid>
      <w:tr w:rsidR="7563C45F" w14:paraId="512EC42E" w14:textId="77777777" w:rsidTr="74112EE4">
        <w:trPr>
          <w:trHeight w:val="6105"/>
        </w:trPr>
        <w:tc>
          <w:tcPr>
            <w:tcW w:w="2025" w:type="dxa"/>
            <w:tcBorders>
              <w:top w:val="nil"/>
              <w:left w:val="nil"/>
              <w:bottom w:val="nil"/>
              <w:right w:val="nil"/>
            </w:tcBorders>
            <w:tcMar>
              <w:left w:w="120" w:type="dxa"/>
              <w:right w:w="120" w:type="dxa"/>
            </w:tcMar>
          </w:tcPr>
          <w:p w14:paraId="6CAD427F" w14:textId="7CC06EDD" w:rsidR="7563C45F" w:rsidRDefault="74112EE4" w:rsidP="74112EE4">
            <w:pPr>
              <w:spacing w:line="331" w:lineRule="auto"/>
              <w:rPr>
                <w:rFonts w:ascii="Calibri" w:eastAsia="Calibri" w:hAnsi="Calibri" w:cs="Calibri"/>
              </w:rPr>
            </w:pPr>
            <w:r w:rsidRPr="74112EE4">
              <w:rPr>
                <w:rFonts w:ascii="Calibri" w:eastAsia="Calibri" w:hAnsi="Calibri" w:cs="Calibri"/>
              </w:rPr>
              <w:t>Møtedeltakere:</w:t>
            </w:r>
          </w:p>
          <w:p w14:paraId="5BEE7CE3" w14:textId="0DC6F16D" w:rsidR="7563C45F" w:rsidRDefault="7563C45F" w:rsidP="74112EE4">
            <w:pPr>
              <w:rPr>
                <w:rFonts w:ascii="Calibri" w:eastAsia="Calibri" w:hAnsi="Calibri" w:cs="Calibri"/>
                <w:sz w:val="24"/>
                <w:szCs w:val="24"/>
              </w:rPr>
            </w:pPr>
          </w:p>
          <w:p w14:paraId="6544B310" w14:textId="774323E0" w:rsidR="7563C45F" w:rsidRDefault="7563C45F" w:rsidP="74112EE4">
            <w:pPr>
              <w:rPr>
                <w:rFonts w:ascii="Calibri" w:eastAsia="Calibri" w:hAnsi="Calibri" w:cs="Calibri"/>
                <w:sz w:val="24"/>
                <w:szCs w:val="24"/>
              </w:rPr>
            </w:pPr>
          </w:p>
          <w:p w14:paraId="744D2437" w14:textId="768434BE" w:rsidR="7563C45F" w:rsidRDefault="7563C45F" w:rsidP="74112EE4">
            <w:pPr>
              <w:rPr>
                <w:rFonts w:ascii="Calibri" w:eastAsia="Calibri" w:hAnsi="Calibri" w:cs="Calibri"/>
                <w:sz w:val="24"/>
                <w:szCs w:val="24"/>
              </w:rPr>
            </w:pPr>
          </w:p>
        </w:tc>
        <w:tc>
          <w:tcPr>
            <w:tcW w:w="7095" w:type="dxa"/>
            <w:tcBorders>
              <w:top w:val="nil"/>
              <w:left w:val="nil"/>
              <w:bottom w:val="nil"/>
              <w:right w:val="nil"/>
            </w:tcBorders>
          </w:tcPr>
          <w:p w14:paraId="48F5EC23" w14:textId="3041F6CC" w:rsidR="7563C45F" w:rsidRDefault="7563C45F" w:rsidP="74112EE4">
            <w:pPr>
              <w:rPr>
                <w:rFonts w:ascii="Calibri" w:eastAsia="Calibri" w:hAnsi="Calibri" w:cs="Calibri"/>
                <w:sz w:val="24"/>
                <w:szCs w:val="24"/>
              </w:rPr>
            </w:pPr>
          </w:p>
          <w:tbl>
            <w:tblPr>
              <w:tblStyle w:val="Tabellrutenett"/>
              <w:tblW w:w="0" w:type="auto"/>
              <w:tblLayout w:type="fixed"/>
              <w:tblLook w:val="0000" w:firstRow="0" w:lastRow="0" w:firstColumn="0" w:lastColumn="0" w:noHBand="0" w:noVBand="0"/>
            </w:tblPr>
            <w:tblGrid>
              <w:gridCol w:w="3160"/>
              <w:gridCol w:w="1151"/>
              <w:gridCol w:w="2575"/>
            </w:tblGrid>
            <w:tr w:rsidR="7563C45F" w14:paraId="31CF9D58" w14:textId="77777777" w:rsidTr="74112EE4">
              <w:trPr>
                <w:trHeight w:val="315"/>
              </w:trPr>
              <w:tc>
                <w:tcPr>
                  <w:tcW w:w="3160" w:type="dxa"/>
                  <w:tcBorders>
                    <w:top w:val="single" w:sz="24"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5E35023A" w14:textId="630B2300" w:rsidR="7563C45F" w:rsidRDefault="74112EE4" w:rsidP="74112EE4">
                  <w:pPr>
                    <w:spacing w:line="331" w:lineRule="auto"/>
                    <w:rPr>
                      <w:rFonts w:ascii="Calibri" w:eastAsia="Calibri" w:hAnsi="Calibri" w:cs="Calibri"/>
                    </w:rPr>
                  </w:pPr>
                  <w:r w:rsidRPr="74112EE4">
                    <w:rPr>
                      <w:rFonts w:ascii="Calibri" w:eastAsia="Calibri" w:hAnsi="Calibri" w:cs="Calibri"/>
                    </w:rPr>
                    <w:t>Funksjon</w:t>
                  </w:r>
                </w:p>
              </w:tc>
              <w:tc>
                <w:tcPr>
                  <w:tcW w:w="1151" w:type="dxa"/>
                  <w:tcBorders>
                    <w:top w:val="single" w:sz="24"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2FD6CF11" w14:textId="1CCCD551" w:rsidR="7563C45F" w:rsidRDefault="74112EE4" w:rsidP="74112EE4">
                  <w:pPr>
                    <w:spacing w:line="331" w:lineRule="auto"/>
                    <w:jc w:val="center"/>
                    <w:rPr>
                      <w:rFonts w:ascii="Calibri" w:eastAsia="Calibri" w:hAnsi="Calibri" w:cs="Calibri"/>
                    </w:rPr>
                  </w:pPr>
                  <w:r w:rsidRPr="74112EE4">
                    <w:rPr>
                      <w:rFonts w:ascii="Calibri" w:eastAsia="Calibri" w:hAnsi="Calibri" w:cs="Calibri"/>
                    </w:rPr>
                    <w:t>Møtt</w:t>
                  </w:r>
                </w:p>
              </w:tc>
              <w:tc>
                <w:tcPr>
                  <w:tcW w:w="2575" w:type="dxa"/>
                  <w:tcBorders>
                    <w:top w:val="single" w:sz="24"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51B2A8EC" w14:textId="52621DB5" w:rsidR="7563C45F" w:rsidRDefault="74112EE4" w:rsidP="74112EE4">
                  <w:pPr>
                    <w:spacing w:line="331" w:lineRule="auto"/>
                    <w:rPr>
                      <w:rFonts w:ascii="Calibri" w:eastAsia="Calibri" w:hAnsi="Calibri" w:cs="Calibri"/>
                    </w:rPr>
                  </w:pPr>
                  <w:r w:rsidRPr="74112EE4">
                    <w:rPr>
                      <w:rFonts w:ascii="Calibri" w:eastAsia="Calibri" w:hAnsi="Calibri" w:cs="Calibri"/>
                    </w:rPr>
                    <w:t>Kommentar</w:t>
                  </w:r>
                </w:p>
              </w:tc>
            </w:tr>
            <w:tr w:rsidR="7563C45F" w14:paraId="1D1A7639"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06268FB7" w14:textId="39B5E096" w:rsidR="7563C45F" w:rsidRDefault="74112EE4" w:rsidP="74112EE4">
                  <w:pPr>
                    <w:spacing w:line="331" w:lineRule="auto"/>
                    <w:rPr>
                      <w:rFonts w:ascii="Calibri" w:eastAsia="Calibri" w:hAnsi="Calibri" w:cs="Calibri"/>
                    </w:rPr>
                  </w:pPr>
                  <w:r w:rsidRPr="74112EE4">
                    <w:rPr>
                      <w:rFonts w:ascii="Calibri" w:eastAsia="Calibri" w:hAnsi="Calibri" w:cs="Calibri"/>
                    </w:rPr>
                    <w:t>Rektor</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E411ED6" w14:textId="71E24F0A" w:rsidR="7563C45F" w:rsidRDefault="74112EE4" w:rsidP="74112EE4">
                  <w:pPr>
                    <w:spacing w:line="331" w:lineRule="auto"/>
                    <w:jc w:val="center"/>
                    <w:rPr>
                      <w:rFonts w:ascii="Calibri" w:eastAsia="Calibri" w:hAnsi="Calibri" w:cs="Calibri"/>
                    </w:rPr>
                  </w:pPr>
                  <w:proofErr w:type="spellStart"/>
                  <w:r w:rsidRPr="74112EE4">
                    <w:rPr>
                      <w:rFonts w:ascii="Calibri" w:eastAsia="Calibri" w:hAnsi="Calibri" w:cs="Calibri"/>
                    </w:rPr>
                    <w:t>X</w:t>
                  </w:r>
                  <w:proofErr w:type="spellEnd"/>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0B64C3D5" w14:textId="7DA8BB77" w:rsidR="7563C45F" w:rsidRDefault="7563C45F" w:rsidP="74112EE4">
                  <w:pPr>
                    <w:rPr>
                      <w:rFonts w:ascii="Calibri" w:eastAsia="Calibri" w:hAnsi="Calibri" w:cs="Calibri"/>
                      <w:sz w:val="24"/>
                      <w:szCs w:val="24"/>
                    </w:rPr>
                  </w:pPr>
                </w:p>
              </w:tc>
            </w:tr>
            <w:tr w:rsidR="7563C45F" w14:paraId="4D6661C3"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4A826958" w14:textId="08B4B492" w:rsidR="7563C45F" w:rsidRDefault="74112EE4" w:rsidP="74112EE4">
                  <w:pPr>
                    <w:spacing w:line="331" w:lineRule="auto"/>
                    <w:rPr>
                      <w:rFonts w:ascii="Calibri" w:eastAsia="Calibri" w:hAnsi="Calibri" w:cs="Calibri"/>
                    </w:rPr>
                  </w:pPr>
                  <w:r w:rsidRPr="74112EE4">
                    <w:rPr>
                      <w:rFonts w:ascii="Calibri" w:eastAsia="Calibri" w:hAnsi="Calibri" w:cs="Calibri"/>
                    </w:rPr>
                    <w:t>Miljøterapeut</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3FA5C615" w14:textId="229F8306" w:rsidR="7563C45F" w:rsidRDefault="7563C45F" w:rsidP="74112EE4">
                  <w:pPr>
                    <w:spacing w:line="331" w:lineRule="auto"/>
                    <w:jc w:val="center"/>
                    <w:rPr>
                      <w:rFonts w:ascii="Calibri" w:eastAsia="Calibri" w:hAnsi="Calibri" w:cs="Calibri"/>
                    </w:rPr>
                  </w:pPr>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2FD1F625" w14:textId="7F7BA9C2" w:rsidR="7563C45F" w:rsidRDefault="74112EE4" w:rsidP="74112EE4">
                  <w:pPr>
                    <w:rPr>
                      <w:rFonts w:ascii="Calibri" w:eastAsia="Calibri" w:hAnsi="Calibri" w:cs="Calibri"/>
                      <w:sz w:val="24"/>
                      <w:szCs w:val="24"/>
                    </w:rPr>
                  </w:pPr>
                  <w:r w:rsidRPr="74112EE4">
                    <w:rPr>
                      <w:rFonts w:ascii="Calibri" w:eastAsia="Calibri" w:hAnsi="Calibri" w:cs="Calibri"/>
                      <w:sz w:val="24"/>
                      <w:szCs w:val="24"/>
                    </w:rPr>
                    <w:t>Ingen stiller</w:t>
                  </w:r>
                </w:p>
              </w:tc>
            </w:tr>
            <w:tr w:rsidR="7563C45F" w14:paraId="11CE2784" w14:textId="77777777" w:rsidTr="74112EE4">
              <w:trPr>
                <w:trHeight w:val="34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49EF4FA7" w14:textId="6F9252B9"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8A</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4E87FF4D" w14:textId="0F25799D" w:rsidR="7563C45F" w:rsidRDefault="74112EE4" w:rsidP="74112EE4">
                  <w:pPr>
                    <w:spacing w:line="331" w:lineRule="auto"/>
                    <w:jc w:val="center"/>
                    <w:rPr>
                      <w:rFonts w:ascii="Calibri" w:eastAsia="Calibri" w:hAnsi="Calibri" w:cs="Calibri"/>
                    </w:rPr>
                  </w:pPr>
                  <w:proofErr w:type="spellStart"/>
                  <w:r w:rsidRPr="74112EE4">
                    <w:rPr>
                      <w:rFonts w:ascii="Calibri" w:eastAsia="Calibri" w:hAnsi="Calibri" w:cs="Calibri"/>
                    </w:rPr>
                    <w:t>X</w:t>
                  </w:r>
                  <w:proofErr w:type="spellEnd"/>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0C9CBC4D" w14:textId="34D1078F" w:rsidR="7563C45F" w:rsidRDefault="7563C45F" w:rsidP="74112EE4">
                  <w:pPr>
                    <w:rPr>
                      <w:rFonts w:ascii="Calibri" w:eastAsia="Calibri" w:hAnsi="Calibri" w:cs="Calibri"/>
                      <w:sz w:val="24"/>
                      <w:szCs w:val="24"/>
                    </w:rPr>
                  </w:pPr>
                </w:p>
              </w:tc>
            </w:tr>
            <w:tr w:rsidR="7563C45F" w14:paraId="6E038C65"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34472906" w14:textId="4493FEBC"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8B</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0F323C11" w14:textId="51CEFF7A" w:rsidR="7563C45F" w:rsidRDefault="7563C45F" w:rsidP="74112EE4">
                  <w:pPr>
                    <w:spacing w:line="331" w:lineRule="auto"/>
                    <w:jc w:val="center"/>
                    <w:rPr>
                      <w:rFonts w:ascii="Calibri" w:eastAsia="Calibri" w:hAnsi="Calibri" w:cs="Calibri"/>
                    </w:rPr>
                  </w:pPr>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208FDE1D" w14:textId="3DD8DE3F" w:rsidR="7563C45F" w:rsidRDefault="74112EE4" w:rsidP="74112EE4">
                  <w:pPr>
                    <w:rPr>
                      <w:rFonts w:ascii="Calibri" w:eastAsia="Calibri" w:hAnsi="Calibri" w:cs="Calibri"/>
                      <w:sz w:val="24"/>
                      <w:szCs w:val="24"/>
                    </w:rPr>
                  </w:pPr>
                  <w:r w:rsidRPr="74112EE4">
                    <w:rPr>
                      <w:rFonts w:ascii="Calibri" w:eastAsia="Calibri" w:hAnsi="Calibri" w:cs="Calibri"/>
                      <w:sz w:val="24"/>
                      <w:szCs w:val="24"/>
                    </w:rPr>
                    <w:t>Ingen stiller</w:t>
                  </w:r>
                </w:p>
              </w:tc>
            </w:tr>
            <w:tr w:rsidR="7563C45F" w14:paraId="4BB9BF69"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4C76E4AE" w14:textId="53F94487"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8C</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1AA44CC5" w14:textId="71AD2556" w:rsidR="7563C45F" w:rsidRDefault="74112EE4" w:rsidP="74112EE4">
                  <w:pPr>
                    <w:spacing w:line="331" w:lineRule="auto"/>
                    <w:jc w:val="center"/>
                    <w:rPr>
                      <w:rFonts w:ascii="Calibri" w:eastAsia="Calibri" w:hAnsi="Calibri" w:cs="Calibri"/>
                    </w:rPr>
                  </w:pPr>
                  <w:proofErr w:type="spellStart"/>
                  <w:r w:rsidRPr="74112EE4">
                    <w:rPr>
                      <w:rFonts w:ascii="Calibri" w:eastAsia="Calibri" w:hAnsi="Calibri" w:cs="Calibri"/>
                    </w:rPr>
                    <w:t>X</w:t>
                  </w:r>
                  <w:proofErr w:type="spellEnd"/>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17BFA84B" w14:textId="05B5BBCF" w:rsidR="7563C45F" w:rsidRDefault="7563C45F" w:rsidP="74112EE4">
                  <w:pPr>
                    <w:rPr>
                      <w:rFonts w:ascii="Calibri" w:eastAsia="Calibri" w:hAnsi="Calibri" w:cs="Calibri"/>
                      <w:sz w:val="24"/>
                      <w:szCs w:val="24"/>
                    </w:rPr>
                  </w:pPr>
                </w:p>
              </w:tc>
            </w:tr>
            <w:tr w:rsidR="7563C45F" w14:paraId="797729B9"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7AD76467" w14:textId="28675A64"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8D</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7DBE1415" w14:textId="288868AA" w:rsidR="7563C45F" w:rsidRDefault="74112EE4" w:rsidP="74112EE4">
                  <w:pPr>
                    <w:spacing w:line="331" w:lineRule="auto"/>
                    <w:jc w:val="center"/>
                    <w:rPr>
                      <w:rFonts w:ascii="Calibri" w:eastAsia="Calibri" w:hAnsi="Calibri" w:cs="Calibri"/>
                    </w:rPr>
                  </w:pPr>
                  <w:proofErr w:type="spellStart"/>
                  <w:r w:rsidRPr="74112EE4">
                    <w:rPr>
                      <w:rFonts w:ascii="Calibri" w:eastAsia="Calibri" w:hAnsi="Calibri" w:cs="Calibri"/>
                    </w:rPr>
                    <w:t>X</w:t>
                  </w:r>
                  <w:proofErr w:type="spellEnd"/>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7F7CE826" w14:textId="403017EB" w:rsidR="7563C45F" w:rsidRDefault="7563C45F" w:rsidP="74112EE4">
                  <w:pPr>
                    <w:rPr>
                      <w:rFonts w:ascii="Calibri" w:eastAsia="Calibri" w:hAnsi="Calibri" w:cs="Calibri"/>
                      <w:sz w:val="24"/>
                      <w:szCs w:val="24"/>
                    </w:rPr>
                  </w:pPr>
                </w:p>
              </w:tc>
            </w:tr>
            <w:tr w:rsidR="7563C45F" w14:paraId="744D238D"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311ABE1B" w14:textId="3DFAA9CD"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8E</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6326985" w14:textId="559FF967" w:rsidR="7563C45F" w:rsidRDefault="74112EE4" w:rsidP="74112EE4">
                  <w:pPr>
                    <w:spacing w:line="331" w:lineRule="auto"/>
                    <w:jc w:val="center"/>
                    <w:rPr>
                      <w:rFonts w:ascii="Calibri" w:eastAsia="Calibri" w:hAnsi="Calibri" w:cs="Calibri"/>
                    </w:rPr>
                  </w:pPr>
                  <w:proofErr w:type="spellStart"/>
                  <w:r w:rsidRPr="74112EE4">
                    <w:rPr>
                      <w:rFonts w:ascii="Calibri" w:eastAsia="Calibri" w:hAnsi="Calibri" w:cs="Calibri"/>
                    </w:rPr>
                    <w:t>X</w:t>
                  </w:r>
                  <w:proofErr w:type="spellEnd"/>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4A95F328" w14:textId="05108B0B" w:rsidR="7563C45F" w:rsidRDefault="7563C45F" w:rsidP="74112EE4">
                  <w:pPr>
                    <w:rPr>
                      <w:rFonts w:ascii="Calibri" w:eastAsia="Calibri" w:hAnsi="Calibri" w:cs="Calibri"/>
                      <w:sz w:val="24"/>
                      <w:szCs w:val="24"/>
                    </w:rPr>
                  </w:pPr>
                </w:p>
              </w:tc>
            </w:tr>
            <w:tr w:rsidR="7563C45F" w14:paraId="51FF01B9"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4D69E62A" w14:textId="3AACE2FF"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9A</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537D57E" w14:textId="67813626" w:rsidR="7563C45F" w:rsidRDefault="7563C45F" w:rsidP="74112EE4">
                  <w:pPr>
                    <w:rPr>
                      <w:rFonts w:ascii="Calibri" w:eastAsia="Calibri" w:hAnsi="Calibri" w:cs="Calibri"/>
                      <w:sz w:val="24"/>
                      <w:szCs w:val="24"/>
                    </w:rPr>
                  </w:pPr>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466F35A1" w14:textId="1EF8A266" w:rsidR="7563C45F" w:rsidRDefault="74112EE4" w:rsidP="74112EE4">
                  <w:pPr>
                    <w:spacing w:line="331" w:lineRule="auto"/>
                    <w:rPr>
                      <w:rFonts w:ascii="Calibri" w:eastAsia="Calibri" w:hAnsi="Calibri" w:cs="Calibri"/>
                    </w:rPr>
                  </w:pPr>
                  <w:r w:rsidRPr="74112EE4">
                    <w:rPr>
                      <w:rFonts w:ascii="Calibri" w:eastAsia="Calibri" w:hAnsi="Calibri" w:cs="Calibri"/>
                    </w:rPr>
                    <w:t>Ingen stiller</w:t>
                  </w:r>
                </w:p>
              </w:tc>
            </w:tr>
            <w:tr w:rsidR="7563C45F" w14:paraId="6BB68F9C"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68C22878" w14:textId="5AF2B943"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9B</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1895F465" w14:textId="579AD806" w:rsidR="7563C45F" w:rsidRDefault="74112EE4" w:rsidP="74112EE4">
                  <w:pPr>
                    <w:spacing w:line="331" w:lineRule="auto"/>
                    <w:jc w:val="center"/>
                    <w:rPr>
                      <w:rFonts w:ascii="Calibri" w:eastAsia="Calibri" w:hAnsi="Calibri" w:cs="Calibri"/>
                    </w:rPr>
                  </w:pPr>
                  <w:proofErr w:type="spellStart"/>
                  <w:r w:rsidRPr="74112EE4">
                    <w:rPr>
                      <w:rFonts w:ascii="Calibri" w:eastAsia="Calibri" w:hAnsi="Calibri" w:cs="Calibri"/>
                    </w:rPr>
                    <w:t>X</w:t>
                  </w:r>
                  <w:proofErr w:type="spellEnd"/>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65CDF31A" w14:textId="7707DBAA" w:rsidR="7563C45F" w:rsidRDefault="7563C45F" w:rsidP="74112EE4">
                  <w:pPr>
                    <w:rPr>
                      <w:rFonts w:ascii="Calibri" w:eastAsia="Calibri" w:hAnsi="Calibri" w:cs="Calibri"/>
                      <w:sz w:val="24"/>
                      <w:szCs w:val="24"/>
                    </w:rPr>
                  </w:pPr>
                </w:p>
              </w:tc>
            </w:tr>
            <w:tr w:rsidR="7563C45F" w14:paraId="0EC31669"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31BA51DE" w14:textId="49930C0E"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9C</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C023667" w14:textId="4E53F5CF" w:rsidR="7563C45F" w:rsidRDefault="7563C45F" w:rsidP="74112EE4">
                  <w:pPr>
                    <w:spacing w:line="331" w:lineRule="auto"/>
                    <w:jc w:val="center"/>
                    <w:rPr>
                      <w:rFonts w:ascii="Calibri" w:eastAsia="Calibri" w:hAnsi="Calibri" w:cs="Calibri"/>
                    </w:rPr>
                  </w:pPr>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4FE47126" w14:textId="25EC704B" w:rsidR="7563C45F" w:rsidRDefault="74112EE4" w:rsidP="74112EE4">
                  <w:pPr>
                    <w:rPr>
                      <w:rFonts w:ascii="Calibri" w:eastAsia="Calibri" w:hAnsi="Calibri" w:cs="Calibri"/>
                      <w:sz w:val="24"/>
                      <w:szCs w:val="24"/>
                    </w:rPr>
                  </w:pPr>
                  <w:r w:rsidRPr="74112EE4">
                    <w:rPr>
                      <w:rFonts w:ascii="Calibri" w:eastAsia="Calibri" w:hAnsi="Calibri" w:cs="Calibri"/>
                      <w:sz w:val="24"/>
                      <w:szCs w:val="24"/>
                    </w:rPr>
                    <w:t>Ingen stiller</w:t>
                  </w:r>
                </w:p>
              </w:tc>
            </w:tr>
            <w:tr w:rsidR="7563C45F" w14:paraId="21526089"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0DCD63F1" w14:textId="1072BDC6"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9D</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7CED94ED" w14:textId="3B025BB0" w:rsidR="7563C45F" w:rsidRDefault="7563C45F" w:rsidP="74112EE4">
                  <w:pPr>
                    <w:spacing w:line="331" w:lineRule="auto"/>
                    <w:jc w:val="center"/>
                    <w:rPr>
                      <w:rFonts w:ascii="Calibri" w:eastAsia="Calibri" w:hAnsi="Calibri" w:cs="Calibri"/>
                    </w:rPr>
                  </w:pPr>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4231B228" w14:textId="1AF65348" w:rsidR="7563C45F" w:rsidRDefault="74112EE4" w:rsidP="74112EE4">
                  <w:pPr>
                    <w:rPr>
                      <w:rFonts w:ascii="Calibri" w:eastAsia="Calibri" w:hAnsi="Calibri" w:cs="Calibri"/>
                      <w:sz w:val="24"/>
                      <w:szCs w:val="24"/>
                    </w:rPr>
                  </w:pPr>
                  <w:r w:rsidRPr="74112EE4">
                    <w:rPr>
                      <w:rFonts w:ascii="Calibri" w:eastAsia="Calibri" w:hAnsi="Calibri" w:cs="Calibri"/>
                      <w:sz w:val="24"/>
                      <w:szCs w:val="24"/>
                    </w:rPr>
                    <w:t>Ingen stiller</w:t>
                  </w:r>
                </w:p>
              </w:tc>
            </w:tr>
            <w:tr w:rsidR="7563C45F" w14:paraId="5B5A0BE9"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1DA07270" w14:textId="529B6867"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9E</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361EB147" w14:textId="1502EFF4" w:rsidR="7563C45F" w:rsidRDefault="74112EE4" w:rsidP="74112EE4">
                  <w:pPr>
                    <w:spacing w:line="331" w:lineRule="auto"/>
                    <w:jc w:val="center"/>
                    <w:rPr>
                      <w:rFonts w:ascii="Calibri" w:eastAsia="Calibri" w:hAnsi="Calibri" w:cs="Calibri"/>
                    </w:rPr>
                  </w:pPr>
                  <w:proofErr w:type="spellStart"/>
                  <w:r w:rsidRPr="74112EE4">
                    <w:rPr>
                      <w:rFonts w:ascii="Calibri" w:eastAsia="Calibri" w:hAnsi="Calibri" w:cs="Calibri"/>
                    </w:rPr>
                    <w:t>X</w:t>
                  </w:r>
                  <w:proofErr w:type="spellEnd"/>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391492B7" w14:textId="53C7FB36" w:rsidR="7563C45F" w:rsidRDefault="7563C45F" w:rsidP="74112EE4">
                  <w:pPr>
                    <w:rPr>
                      <w:rFonts w:ascii="Calibri" w:eastAsia="Calibri" w:hAnsi="Calibri" w:cs="Calibri"/>
                      <w:sz w:val="24"/>
                      <w:szCs w:val="24"/>
                    </w:rPr>
                  </w:pPr>
                </w:p>
              </w:tc>
            </w:tr>
            <w:tr w:rsidR="7563C45F" w14:paraId="1F930ACB"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32F7D338" w14:textId="114461DA"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10A</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6A294D05" w14:textId="093A6CE8" w:rsidR="7563C45F" w:rsidRDefault="74112EE4" w:rsidP="74112EE4">
                  <w:pPr>
                    <w:spacing w:line="331" w:lineRule="auto"/>
                    <w:jc w:val="center"/>
                    <w:rPr>
                      <w:rFonts w:ascii="Calibri" w:eastAsia="Calibri" w:hAnsi="Calibri" w:cs="Calibri"/>
                      <w:sz w:val="24"/>
                      <w:szCs w:val="24"/>
                    </w:rPr>
                  </w:pPr>
                  <w:proofErr w:type="spellStart"/>
                  <w:r w:rsidRPr="74112EE4">
                    <w:rPr>
                      <w:rFonts w:ascii="Calibri" w:eastAsia="Calibri" w:hAnsi="Calibri" w:cs="Calibri"/>
                      <w:sz w:val="24"/>
                      <w:szCs w:val="24"/>
                    </w:rPr>
                    <w:t>X</w:t>
                  </w:r>
                  <w:proofErr w:type="spellEnd"/>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404BC6A4" w14:textId="50158DC0" w:rsidR="7563C45F" w:rsidRDefault="7563C45F" w:rsidP="74112EE4">
                  <w:pPr>
                    <w:spacing w:line="331" w:lineRule="auto"/>
                    <w:rPr>
                      <w:rFonts w:ascii="Calibri" w:eastAsia="Calibri" w:hAnsi="Calibri" w:cs="Calibri"/>
                      <w:color w:val="FF0000"/>
                    </w:rPr>
                  </w:pPr>
                </w:p>
              </w:tc>
            </w:tr>
            <w:tr w:rsidR="7563C45F" w14:paraId="4A2C041E"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1985B9B0" w14:textId="15B01E51"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10B</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6350CAA2" w14:textId="264275F8" w:rsidR="7563C45F" w:rsidRDefault="74112EE4" w:rsidP="74112EE4">
                  <w:pPr>
                    <w:spacing w:line="331" w:lineRule="auto"/>
                    <w:jc w:val="center"/>
                    <w:rPr>
                      <w:rFonts w:ascii="Calibri" w:eastAsia="Calibri" w:hAnsi="Calibri" w:cs="Calibri"/>
                    </w:rPr>
                  </w:pPr>
                  <w:proofErr w:type="spellStart"/>
                  <w:r w:rsidRPr="74112EE4">
                    <w:rPr>
                      <w:rFonts w:ascii="Calibri" w:eastAsia="Calibri" w:hAnsi="Calibri" w:cs="Calibri"/>
                    </w:rPr>
                    <w:t>X</w:t>
                  </w:r>
                  <w:proofErr w:type="spellEnd"/>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210DCE40" w14:textId="4F281DB0" w:rsidR="7563C45F" w:rsidRDefault="7563C45F" w:rsidP="74112EE4">
                  <w:pPr>
                    <w:rPr>
                      <w:rFonts w:ascii="Calibri" w:eastAsia="Calibri" w:hAnsi="Calibri" w:cs="Calibri"/>
                      <w:sz w:val="24"/>
                      <w:szCs w:val="24"/>
                    </w:rPr>
                  </w:pPr>
                </w:p>
              </w:tc>
            </w:tr>
            <w:tr w:rsidR="7563C45F" w14:paraId="17289986" w14:textId="77777777" w:rsidTr="74112EE4">
              <w:trPr>
                <w:trHeight w:val="315"/>
              </w:trPr>
              <w:tc>
                <w:tcPr>
                  <w:tcW w:w="3160" w:type="dxa"/>
                  <w:tcBorders>
                    <w:top w:val="single" w:sz="6" w:space="0" w:color="000000" w:themeColor="text1"/>
                    <w:left w:val="single" w:sz="24" w:space="0" w:color="000000" w:themeColor="text1"/>
                    <w:bottom w:val="single" w:sz="6" w:space="0" w:color="000000" w:themeColor="text1"/>
                    <w:right w:val="single" w:sz="6" w:space="0" w:color="000000" w:themeColor="text1"/>
                  </w:tcBorders>
                  <w:tcMar>
                    <w:left w:w="120" w:type="dxa"/>
                    <w:right w:w="120" w:type="dxa"/>
                  </w:tcMar>
                </w:tcPr>
                <w:p w14:paraId="01435324" w14:textId="12D14B92"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10C</w:t>
                  </w:r>
                </w:p>
              </w:tc>
              <w:tc>
                <w:tcPr>
                  <w:tcW w:w="11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70370FA0" w14:textId="4F19B222" w:rsidR="7563C45F" w:rsidRDefault="74112EE4" w:rsidP="74112EE4">
                  <w:pPr>
                    <w:spacing w:line="331" w:lineRule="auto"/>
                    <w:jc w:val="center"/>
                    <w:rPr>
                      <w:rFonts w:ascii="Calibri" w:eastAsia="Calibri" w:hAnsi="Calibri" w:cs="Calibri"/>
                    </w:rPr>
                  </w:pPr>
                  <w:proofErr w:type="spellStart"/>
                  <w:r w:rsidRPr="74112EE4">
                    <w:rPr>
                      <w:rFonts w:ascii="Calibri" w:eastAsia="Calibri" w:hAnsi="Calibri" w:cs="Calibri"/>
                    </w:rPr>
                    <w:t>X</w:t>
                  </w:r>
                  <w:proofErr w:type="spellEnd"/>
                </w:p>
              </w:tc>
              <w:tc>
                <w:tcPr>
                  <w:tcW w:w="2575" w:type="dxa"/>
                  <w:tcBorders>
                    <w:top w:val="single" w:sz="6" w:space="0" w:color="000000" w:themeColor="text1"/>
                    <w:left w:val="single" w:sz="6" w:space="0" w:color="000000" w:themeColor="text1"/>
                    <w:bottom w:val="single" w:sz="6" w:space="0" w:color="000000" w:themeColor="text1"/>
                    <w:right w:val="single" w:sz="24" w:space="0" w:color="000000" w:themeColor="text1"/>
                  </w:tcBorders>
                  <w:tcMar>
                    <w:left w:w="120" w:type="dxa"/>
                    <w:right w:w="120" w:type="dxa"/>
                  </w:tcMar>
                </w:tcPr>
                <w:p w14:paraId="74A8BC7B" w14:textId="39E68055" w:rsidR="7563C45F" w:rsidRDefault="7563C45F" w:rsidP="74112EE4">
                  <w:pPr>
                    <w:rPr>
                      <w:rFonts w:ascii="Calibri" w:eastAsia="Calibri" w:hAnsi="Calibri" w:cs="Calibri"/>
                      <w:sz w:val="24"/>
                      <w:szCs w:val="24"/>
                    </w:rPr>
                  </w:pPr>
                </w:p>
              </w:tc>
            </w:tr>
            <w:tr w:rsidR="7563C45F" w14:paraId="45547D31" w14:textId="77777777" w:rsidTr="74112EE4">
              <w:trPr>
                <w:trHeight w:val="315"/>
              </w:trPr>
              <w:tc>
                <w:tcPr>
                  <w:tcW w:w="3160" w:type="dxa"/>
                  <w:tcBorders>
                    <w:top w:val="single" w:sz="6" w:space="0" w:color="000000" w:themeColor="text1"/>
                    <w:left w:val="single" w:sz="24" w:space="0" w:color="000000" w:themeColor="text1"/>
                    <w:bottom w:val="single" w:sz="24" w:space="0" w:color="000000" w:themeColor="text1"/>
                    <w:right w:val="single" w:sz="6" w:space="0" w:color="000000" w:themeColor="text1"/>
                  </w:tcBorders>
                  <w:tcMar>
                    <w:left w:w="120" w:type="dxa"/>
                    <w:right w:w="120" w:type="dxa"/>
                  </w:tcMar>
                </w:tcPr>
                <w:p w14:paraId="5FBB977B" w14:textId="5E8393D1" w:rsidR="7563C45F" w:rsidRDefault="74112EE4" w:rsidP="74112EE4">
                  <w:pPr>
                    <w:spacing w:line="331" w:lineRule="auto"/>
                    <w:rPr>
                      <w:rFonts w:ascii="Calibri" w:eastAsia="Calibri" w:hAnsi="Calibri" w:cs="Calibri"/>
                    </w:rPr>
                  </w:pPr>
                  <w:r w:rsidRPr="74112EE4">
                    <w:rPr>
                      <w:rFonts w:ascii="Calibri" w:eastAsia="Calibri" w:hAnsi="Calibri" w:cs="Calibri"/>
                    </w:rPr>
                    <w:t>FAU representant 10D</w:t>
                  </w:r>
                </w:p>
              </w:tc>
              <w:tc>
                <w:tcPr>
                  <w:tcW w:w="1151" w:type="dxa"/>
                  <w:tcBorders>
                    <w:top w:val="single" w:sz="6" w:space="0" w:color="000000" w:themeColor="text1"/>
                    <w:left w:val="single" w:sz="6" w:space="0" w:color="000000" w:themeColor="text1"/>
                    <w:bottom w:val="single" w:sz="24" w:space="0" w:color="000000" w:themeColor="text1"/>
                    <w:right w:val="single" w:sz="6" w:space="0" w:color="000000" w:themeColor="text1"/>
                  </w:tcBorders>
                  <w:tcMar>
                    <w:left w:w="120" w:type="dxa"/>
                    <w:right w:w="120" w:type="dxa"/>
                  </w:tcMar>
                </w:tcPr>
                <w:p w14:paraId="5FFCA70D" w14:textId="2168C223" w:rsidR="7563C45F" w:rsidRDefault="74112EE4" w:rsidP="74112EE4">
                  <w:pPr>
                    <w:spacing w:line="331" w:lineRule="auto"/>
                    <w:jc w:val="center"/>
                    <w:rPr>
                      <w:rFonts w:ascii="Calibri" w:eastAsia="Calibri" w:hAnsi="Calibri" w:cs="Calibri"/>
                    </w:rPr>
                  </w:pPr>
                  <w:proofErr w:type="spellStart"/>
                  <w:r w:rsidRPr="74112EE4">
                    <w:rPr>
                      <w:rFonts w:ascii="Calibri" w:eastAsia="Calibri" w:hAnsi="Calibri" w:cs="Calibri"/>
                    </w:rPr>
                    <w:t>X</w:t>
                  </w:r>
                  <w:proofErr w:type="spellEnd"/>
                </w:p>
              </w:tc>
              <w:tc>
                <w:tcPr>
                  <w:tcW w:w="2575" w:type="dxa"/>
                  <w:tcBorders>
                    <w:top w:val="single" w:sz="6" w:space="0" w:color="000000" w:themeColor="text1"/>
                    <w:left w:val="single" w:sz="6" w:space="0" w:color="000000" w:themeColor="text1"/>
                    <w:bottom w:val="single" w:sz="24" w:space="0" w:color="000000" w:themeColor="text1"/>
                    <w:right w:val="single" w:sz="24" w:space="0" w:color="000000" w:themeColor="text1"/>
                  </w:tcBorders>
                  <w:tcMar>
                    <w:left w:w="120" w:type="dxa"/>
                    <w:right w:w="120" w:type="dxa"/>
                  </w:tcMar>
                </w:tcPr>
                <w:p w14:paraId="7D5A79FE" w14:textId="6FBE9DDF" w:rsidR="7563C45F" w:rsidRDefault="7563C45F" w:rsidP="74112EE4">
                  <w:pPr>
                    <w:rPr>
                      <w:rFonts w:ascii="Calibri" w:eastAsia="Calibri" w:hAnsi="Calibri" w:cs="Calibri"/>
                      <w:sz w:val="24"/>
                      <w:szCs w:val="24"/>
                    </w:rPr>
                  </w:pPr>
                </w:p>
              </w:tc>
            </w:tr>
          </w:tbl>
          <w:p w14:paraId="3E1EA12B" w14:textId="1BB85B4B" w:rsidR="7563C45F" w:rsidRDefault="7563C45F" w:rsidP="74112EE4">
            <w:pPr>
              <w:rPr>
                <w:rFonts w:ascii="Calibri" w:eastAsia="Calibri" w:hAnsi="Calibri" w:cs="Calibri"/>
                <w:sz w:val="24"/>
                <w:szCs w:val="24"/>
              </w:rPr>
            </w:pPr>
          </w:p>
        </w:tc>
      </w:tr>
      <w:tr w:rsidR="7563C45F" w14:paraId="380B4E03" w14:textId="77777777" w:rsidTr="74112EE4">
        <w:trPr>
          <w:trHeight w:val="270"/>
        </w:trPr>
        <w:tc>
          <w:tcPr>
            <w:tcW w:w="2025" w:type="dxa"/>
            <w:tcBorders>
              <w:top w:val="nil"/>
              <w:left w:val="nil"/>
              <w:bottom w:val="nil"/>
              <w:right w:val="nil"/>
            </w:tcBorders>
            <w:tcMar>
              <w:left w:w="120" w:type="dxa"/>
              <w:right w:w="120" w:type="dxa"/>
            </w:tcMar>
          </w:tcPr>
          <w:p w14:paraId="575292C2" w14:textId="721FE075" w:rsidR="7563C45F" w:rsidRDefault="7563C45F" w:rsidP="74112EE4">
            <w:pPr>
              <w:rPr>
                <w:rFonts w:ascii="Calibri" w:eastAsia="Calibri" w:hAnsi="Calibri" w:cs="Calibri"/>
                <w:sz w:val="24"/>
                <w:szCs w:val="24"/>
              </w:rPr>
            </w:pPr>
          </w:p>
        </w:tc>
        <w:tc>
          <w:tcPr>
            <w:tcW w:w="7095" w:type="dxa"/>
            <w:tcBorders>
              <w:top w:val="nil"/>
              <w:left w:val="nil"/>
              <w:bottom w:val="nil"/>
              <w:right w:val="nil"/>
            </w:tcBorders>
            <w:tcMar>
              <w:left w:w="120" w:type="dxa"/>
              <w:right w:w="120" w:type="dxa"/>
            </w:tcMar>
          </w:tcPr>
          <w:p w14:paraId="7B562BBD" w14:textId="2691DC53" w:rsidR="7563C45F" w:rsidRDefault="7563C45F" w:rsidP="74112EE4">
            <w:pPr>
              <w:rPr>
                <w:rFonts w:ascii="Calibri" w:eastAsia="Calibri" w:hAnsi="Calibri" w:cs="Calibri"/>
                <w:sz w:val="24"/>
                <w:szCs w:val="24"/>
              </w:rPr>
            </w:pPr>
          </w:p>
        </w:tc>
      </w:tr>
      <w:tr w:rsidR="7563C45F" w14:paraId="59211960" w14:textId="77777777" w:rsidTr="74112EE4">
        <w:trPr>
          <w:trHeight w:val="855"/>
        </w:trPr>
        <w:tc>
          <w:tcPr>
            <w:tcW w:w="2025" w:type="dxa"/>
            <w:tcBorders>
              <w:top w:val="nil"/>
              <w:left w:val="nil"/>
              <w:bottom w:val="nil"/>
              <w:right w:val="nil"/>
            </w:tcBorders>
            <w:tcMar>
              <w:left w:w="120" w:type="dxa"/>
              <w:right w:w="120" w:type="dxa"/>
            </w:tcMar>
          </w:tcPr>
          <w:p w14:paraId="1C9BF646" w14:textId="1D561583" w:rsidR="7563C45F" w:rsidRDefault="74112EE4" w:rsidP="74112EE4">
            <w:pPr>
              <w:spacing w:line="331" w:lineRule="auto"/>
              <w:rPr>
                <w:rFonts w:ascii="Calibri" w:eastAsia="Calibri" w:hAnsi="Calibri" w:cs="Calibri"/>
              </w:rPr>
            </w:pPr>
            <w:r w:rsidRPr="74112EE4">
              <w:rPr>
                <w:rFonts w:ascii="Calibri" w:eastAsia="Calibri" w:hAnsi="Calibri" w:cs="Calibri"/>
                <w:b/>
                <w:bCs/>
              </w:rPr>
              <w:t>Neste møte</w:t>
            </w:r>
          </w:p>
        </w:tc>
        <w:tc>
          <w:tcPr>
            <w:tcW w:w="7095" w:type="dxa"/>
            <w:tcBorders>
              <w:top w:val="nil"/>
              <w:left w:val="nil"/>
              <w:bottom w:val="nil"/>
              <w:right w:val="nil"/>
            </w:tcBorders>
            <w:tcMar>
              <w:left w:w="120" w:type="dxa"/>
              <w:right w:w="120" w:type="dxa"/>
            </w:tcMar>
          </w:tcPr>
          <w:p w14:paraId="1A5AC56B" w14:textId="117C978D" w:rsidR="7563C45F" w:rsidRDefault="74112EE4" w:rsidP="74112EE4">
            <w:pPr>
              <w:spacing w:line="331" w:lineRule="auto"/>
              <w:rPr>
                <w:rFonts w:ascii="Cambria" w:eastAsia="Cambria" w:hAnsi="Cambria" w:cs="Cambria"/>
                <w:b/>
                <w:bCs/>
              </w:rPr>
            </w:pPr>
            <w:r w:rsidRPr="74112EE4">
              <w:rPr>
                <w:rFonts w:ascii="Cambria" w:eastAsia="Cambria" w:hAnsi="Cambria" w:cs="Cambria"/>
                <w:b/>
                <w:bCs/>
              </w:rPr>
              <w:t>22 Mai 2023</w:t>
            </w:r>
          </w:p>
          <w:p w14:paraId="7A11FD5D" w14:textId="609480EA" w:rsidR="7563C45F" w:rsidRDefault="7563C45F" w:rsidP="74112EE4">
            <w:pPr>
              <w:rPr>
                <w:rFonts w:ascii="Calibri" w:eastAsia="Calibri" w:hAnsi="Calibri" w:cs="Calibri"/>
                <w:sz w:val="24"/>
                <w:szCs w:val="24"/>
              </w:rPr>
            </w:pPr>
          </w:p>
          <w:p w14:paraId="7BAB0358" w14:textId="1B1BFC90" w:rsidR="7563C45F" w:rsidRDefault="7563C45F" w:rsidP="74112EE4">
            <w:pPr>
              <w:spacing w:line="288" w:lineRule="auto"/>
              <w:ind w:left="720"/>
              <w:rPr>
                <w:rFonts w:ascii="Calibri" w:eastAsia="Calibri" w:hAnsi="Calibri" w:cs="Calibri"/>
                <w:sz w:val="24"/>
                <w:szCs w:val="24"/>
              </w:rPr>
            </w:pPr>
          </w:p>
        </w:tc>
      </w:tr>
    </w:tbl>
    <w:p w14:paraId="406FBFB0" w14:textId="56828501" w:rsidR="002008C1" w:rsidRDefault="74112EE4" w:rsidP="74112EE4">
      <w:pPr>
        <w:spacing w:after="0" w:line="288" w:lineRule="auto"/>
        <w:rPr>
          <w:rFonts w:ascii="Calibri" w:eastAsia="Calibri" w:hAnsi="Calibri" w:cs="Calibri"/>
          <w:color w:val="000000" w:themeColor="text1"/>
          <w:lang w:val="en-US"/>
        </w:rPr>
      </w:pPr>
      <w:r w:rsidRPr="74112EE4">
        <w:rPr>
          <w:rFonts w:ascii="Calibri" w:eastAsia="Calibri" w:hAnsi="Calibri" w:cs="Calibri"/>
          <w:b/>
          <w:bCs/>
          <w:color w:val="000000" w:themeColor="text1"/>
        </w:rPr>
        <w:t>Agenda for møte:</w:t>
      </w:r>
    </w:p>
    <w:p w14:paraId="228A51BA" w14:textId="4159A96E" w:rsidR="002008C1" w:rsidRDefault="002008C1" w:rsidP="74112EE4">
      <w:pPr>
        <w:spacing w:after="0" w:line="288" w:lineRule="auto"/>
        <w:rPr>
          <w:rFonts w:ascii="Calibri" w:eastAsia="Calibri" w:hAnsi="Calibri" w:cs="Calibri"/>
          <w:color w:val="000000" w:themeColor="text1"/>
          <w:lang w:val="en-US"/>
        </w:rPr>
      </w:pPr>
    </w:p>
    <w:p w14:paraId="0DC1B454" w14:textId="4866A335" w:rsidR="002008C1" w:rsidRDefault="74112EE4" w:rsidP="74112EE4">
      <w:pPr>
        <w:spacing w:after="0" w:line="240" w:lineRule="auto"/>
        <w:rPr>
          <w:rFonts w:ascii="Calibri" w:eastAsia="Calibri" w:hAnsi="Calibri" w:cs="Calibri"/>
          <w:b/>
          <w:bCs/>
          <w:color w:val="000000" w:themeColor="text1"/>
          <w:lang w:val="en-US"/>
        </w:rPr>
      </w:pPr>
      <w:r w:rsidRPr="74112EE4">
        <w:rPr>
          <w:rFonts w:ascii="Calibri" w:eastAsia="Calibri" w:hAnsi="Calibri" w:cs="Calibri"/>
          <w:b/>
          <w:bCs/>
          <w:color w:val="000000" w:themeColor="text1"/>
        </w:rPr>
        <w:t xml:space="preserve">-Innlegg fra rektor </w:t>
      </w:r>
    </w:p>
    <w:p w14:paraId="34A3154B" w14:textId="325A1F7C" w:rsidR="74112EE4" w:rsidRDefault="74112EE4" w:rsidP="74112EE4">
      <w:pPr>
        <w:spacing w:after="0" w:line="240" w:lineRule="auto"/>
        <w:rPr>
          <w:rFonts w:ascii="Calibri" w:eastAsia="Calibri" w:hAnsi="Calibri" w:cs="Calibri"/>
          <w:b/>
          <w:bCs/>
          <w:color w:val="000000" w:themeColor="text1"/>
        </w:rPr>
      </w:pPr>
    </w:p>
    <w:p w14:paraId="22951935" w14:textId="4025A6D2" w:rsidR="74112EE4" w:rsidRDefault="74112EE4" w:rsidP="74112EE4">
      <w:pPr>
        <w:spacing w:after="0" w:line="240" w:lineRule="auto"/>
        <w:rPr>
          <w:rFonts w:ascii="Calibri" w:eastAsia="Calibri" w:hAnsi="Calibri" w:cs="Calibri"/>
          <w:b/>
          <w:bCs/>
          <w:color w:val="000000" w:themeColor="text1"/>
        </w:rPr>
      </w:pPr>
      <w:r w:rsidRPr="74112EE4">
        <w:rPr>
          <w:rFonts w:ascii="Calibri" w:eastAsia="Calibri" w:hAnsi="Calibri" w:cs="Calibri"/>
          <w:b/>
          <w:bCs/>
          <w:color w:val="000000" w:themeColor="text1"/>
        </w:rPr>
        <w:t>Rektor introduserer Helsesøster ved skolen, FAU har ønske om å høre om psykisk helse ved skolen.</w:t>
      </w:r>
    </w:p>
    <w:p w14:paraId="1BF56504" w14:textId="3C2A0393" w:rsidR="74112EE4" w:rsidRPr="00A72705" w:rsidRDefault="74112EE4" w:rsidP="74112EE4">
      <w:pPr>
        <w:spacing w:after="0" w:line="288" w:lineRule="auto"/>
        <w:ind w:right="1500"/>
        <w:rPr>
          <w:rFonts w:ascii="Times New Roman" w:eastAsia="Times New Roman" w:hAnsi="Times New Roman" w:cs="Times New Roman"/>
          <w:color w:val="242424"/>
          <w:lang w:val="en-US"/>
        </w:rPr>
      </w:pPr>
      <w:r w:rsidRPr="00A72705">
        <w:rPr>
          <w:rFonts w:ascii="Times New Roman" w:eastAsia="Times New Roman" w:hAnsi="Times New Roman" w:cs="Times New Roman"/>
          <w:color w:val="242424"/>
        </w:rPr>
        <w:t xml:space="preserve"> Helsesykepleier sier at hun har følelse av at de fleste trives og at de fleste har venner å være med, men samtidig ser hun etter pandemiene en økning av bruk av helsetjenester der utfordringen er knyttet til engstelse, stress, nedstemthet, selvskading og et problematisk forhold til mat og kropp. Hun ser mest av fysiske helseplager</w:t>
      </w:r>
      <w:r w:rsidR="00A72705">
        <w:rPr>
          <w:rFonts w:ascii="Times New Roman" w:eastAsia="Times New Roman" w:hAnsi="Times New Roman" w:cs="Times New Roman"/>
          <w:color w:val="242424"/>
        </w:rPr>
        <w:t xml:space="preserve"> og lettere psykiske bekymringer,</w:t>
      </w:r>
      <w:r w:rsidRPr="00A72705">
        <w:rPr>
          <w:rFonts w:ascii="Times New Roman" w:eastAsia="Times New Roman" w:hAnsi="Times New Roman" w:cs="Times New Roman"/>
          <w:color w:val="242424"/>
        </w:rPr>
        <w:t xml:space="preserve"> mens </w:t>
      </w:r>
      <w:r w:rsidR="00A72705">
        <w:rPr>
          <w:rFonts w:ascii="Times New Roman" w:eastAsia="Times New Roman" w:hAnsi="Times New Roman" w:cs="Times New Roman"/>
          <w:color w:val="242424"/>
        </w:rPr>
        <w:t xml:space="preserve">tyngre </w:t>
      </w:r>
      <w:r w:rsidRPr="00A72705">
        <w:rPr>
          <w:rFonts w:ascii="Times New Roman" w:eastAsia="Times New Roman" w:hAnsi="Times New Roman" w:cs="Times New Roman"/>
          <w:color w:val="242424"/>
        </w:rPr>
        <w:t xml:space="preserve">psykisk helseplager er mer hos spesialister. Helsesykepleier nevner at hun er bekymret for at ungdom som sliter med rus ikke har </w:t>
      </w:r>
      <w:r w:rsidRPr="00A72705">
        <w:rPr>
          <w:rFonts w:ascii="Times New Roman" w:eastAsia="Times New Roman" w:hAnsi="Times New Roman" w:cs="Times New Roman"/>
          <w:color w:val="242424"/>
        </w:rPr>
        <w:lastRenderedPageBreak/>
        <w:t xml:space="preserve">noe konkret hjelpetiltak. Hun vil at forelder skal vite om tiltaket URO (helse tilbud fra Helse Bergen; https://helse-bergen.no/avdelinger/rusmedisin/rusmedisin-ambulant-seksjon/uro) så man kan komme fort på banen. Hun </w:t>
      </w:r>
      <w:r w:rsidR="00A72705">
        <w:rPr>
          <w:rFonts w:ascii="Times New Roman" w:eastAsia="Times New Roman" w:hAnsi="Times New Roman" w:cs="Times New Roman"/>
          <w:color w:val="242424"/>
        </w:rPr>
        <w:t xml:space="preserve">mener å </w:t>
      </w:r>
      <w:r w:rsidRPr="00A72705">
        <w:rPr>
          <w:rFonts w:ascii="Times New Roman" w:eastAsia="Times New Roman" w:hAnsi="Times New Roman" w:cs="Times New Roman"/>
          <w:color w:val="242424"/>
        </w:rPr>
        <w:t>se positiv</w:t>
      </w:r>
      <w:r w:rsidR="00A72705">
        <w:rPr>
          <w:rFonts w:ascii="Times New Roman" w:eastAsia="Times New Roman" w:hAnsi="Times New Roman" w:cs="Times New Roman"/>
          <w:color w:val="242424"/>
        </w:rPr>
        <w:t>e resultater</w:t>
      </w:r>
      <w:r w:rsidRPr="00A72705">
        <w:rPr>
          <w:rFonts w:ascii="Times New Roman" w:eastAsia="Times New Roman" w:hAnsi="Times New Roman" w:cs="Times New Roman"/>
          <w:color w:val="242424"/>
        </w:rPr>
        <w:t xml:space="preserve"> </w:t>
      </w:r>
      <w:r w:rsidR="00A72705">
        <w:rPr>
          <w:rFonts w:ascii="Times New Roman" w:eastAsia="Times New Roman" w:hAnsi="Times New Roman" w:cs="Times New Roman"/>
          <w:color w:val="242424"/>
        </w:rPr>
        <w:t>av</w:t>
      </w:r>
      <w:r w:rsidRPr="00A72705">
        <w:rPr>
          <w:rFonts w:ascii="Times New Roman" w:eastAsia="Times New Roman" w:hAnsi="Times New Roman" w:cs="Times New Roman"/>
          <w:color w:val="242424"/>
        </w:rPr>
        <w:t xml:space="preserve"> skolen er en MOT-skole</w:t>
      </w:r>
      <w:r w:rsidR="00A72705">
        <w:rPr>
          <w:rFonts w:ascii="Times New Roman" w:eastAsia="Times New Roman" w:hAnsi="Times New Roman" w:cs="Times New Roman"/>
          <w:color w:val="242424"/>
        </w:rPr>
        <w:t>, i forhold til elevenes holdninger og forståelse rundt seg selv.</w:t>
      </w:r>
      <w:r w:rsidRPr="00A72705">
        <w:rPr>
          <w:rFonts w:ascii="Times New Roman" w:eastAsia="Times New Roman" w:hAnsi="Times New Roman" w:cs="Times New Roman"/>
          <w:color w:val="242424"/>
        </w:rPr>
        <w:t xml:space="preserve"> </w:t>
      </w:r>
    </w:p>
    <w:p w14:paraId="1BDA11ED" w14:textId="4937B943" w:rsidR="74112EE4" w:rsidRDefault="74112EE4" w:rsidP="74112EE4">
      <w:pPr>
        <w:spacing w:after="0" w:line="288" w:lineRule="auto"/>
        <w:ind w:right="1500"/>
        <w:rPr>
          <w:rFonts w:ascii="Times New Roman" w:eastAsia="Times New Roman" w:hAnsi="Times New Roman" w:cs="Times New Roman"/>
          <w:color w:val="242424"/>
          <w:highlight w:val="yellow"/>
        </w:rPr>
      </w:pPr>
    </w:p>
    <w:p w14:paraId="46F874C9" w14:textId="2BF66092" w:rsidR="74112EE4" w:rsidRDefault="74112EE4" w:rsidP="74112EE4">
      <w:pPr>
        <w:spacing w:after="0" w:line="288" w:lineRule="auto"/>
        <w:ind w:right="1500"/>
        <w:rPr>
          <w:rFonts w:ascii="Calibri" w:eastAsia="Calibri" w:hAnsi="Calibri" w:cs="Calibri"/>
          <w:b/>
          <w:bCs/>
          <w:color w:val="000000" w:themeColor="text1"/>
        </w:rPr>
      </w:pPr>
      <w:r w:rsidRPr="74112EE4">
        <w:rPr>
          <w:rFonts w:ascii="Calibri" w:eastAsia="Calibri" w:hAnsi="Calibri" w:cs="Calibri"/>
          <w:b/>
          <w:bCs/>
          <w:color w:val="000000" w:themeColor="text1"/>
        </w:rPr>
        <w:t xml:space="preserve">Rektor tar opp igjen rusproblematikken </w:t>
      </w:r>
    </w:p>
    <w:p w14:paraId="53ED0796" w14:textId="33F84DD3" w:rsidR="74112EE4" w:rsidRPr="00A72705" w:rsidRDefault="00A72705" w:rsidP="74112EE4">
      <w:pPr>
        <w:spacing w:after="0" w:line="288" w:lineRule="auto"/>
        <w:ind w:right="1500"/>
        <w:rPr>
          <w:rFonts w:ascii="Times New Roman" w:eastAsia="Times New Roman" w:hAnsi="Times New Roman" w:cs="Times New Roman"/>
          <w:color w:val="242424"/>
        </w:rPr>
      </w:pPr>
      <w:r>
        <w:rPr>
          <w:rFonts w:ascii="Times New Roman" w:eastAsia="Times New Roman" w:hAnsi="Times New Roman" w:cs="Times New Roman"/>
          <w:color w:val="242424"/>
        </w:rPr>
        <w:t>Skolen jobber med rustematikken med utekontakt og politi, i tillegg til internt.</w:t>
      </w:r>
      <w:r>
        <w:rPr>
          <w:rFonts w:ascii="Times New Roman" w:eastAsia="Times New Roman" w:hAnsi="Times New Roman" w:cs="Times New Roman"/>
          <w:color w:val="242424"/>
        </w:rPr>
        <w:br/>
      </w:r>
      <w:r w:rsidR="74112EE4" w:rsidRPr="00A72705">
        <w:rPr>
          <w:rFonts w:ascii="Times New Roman" w:eastAsia="Times New Roman" w:hAnsi="Times New Roman" w:cs="Times New Roman"/>
          <w:color w:val="242424"/>
        </w:rPr>
        <w:t xml:space="preserve">FAU spør konkret, hva er konsekvensene for elever som driver med dette, Forelderen blir kontaktet, kan føre til nedsatt orden og oppførsel og man får navnet sitt nevn til politiet og de vil gjerne ha en bekymringssamtale med ungdommen. </w:t>
      </w:r>
      <w:r>
        <w:rPr>
          <w:rFonts w:ascii="Times New Roman" w:eastAsia="Times New Roman" w:hAnsi="Times New Roman" w:cs="Times New Roman"/>
          <w:color w:val="242424"/>
        </w:rPr>
        <w:t>Selv om det er endel snakk om salg og bruk på skolen eller i skoletid, har ikke skolen tatt noen elever i salg eller åpenlys bruk på skolen.</w:t>
      </w:r>
    </w:p>
    <w:p w14:paraId="54F4311E" w14:textId="702955EC" w:rsidR="74112EE4" w:rsidRDefault="74112EE4" w:rsidP="74112EE4">
      <w:pPr>
        <w:spacing w:after="0" w:line="288" w:lineRule="auto"/>
        <w:ind w:right="1500"/>
        <w:rPr>
          <w:rFonts w:ascii="Times New Roman" w:eastAsia="Times New Roman" w:hAnsi="Times New Roman" w:cs="Times New Roman"/>
          <w:color w:val="242424"/>
          <w:highlight w:val="yellow"/>
        </w:rPr>
      </w:pPr>
    </w:p>
    <w:p w14:paraId="5CB1F0A0" w14:textId="7979BB1A" w:rsidR="002008C1" w:rsidRDefault="74112EE4">
      <w:r w:rsidRPr="74112EE4">
        <w:rPr>
          <w:rFonts w:ascii="Calibri" w:eastAsia="Calibri" w:hAnsi="Calibri" w:cs="Calibri"/>
          <w:b/>
          <w:bCs/>
          <w:color w:val="000000" w:themeColor="text1"/>
        </w:rPr>
        <w:t>-Følgende spørsmål er kommet inn til rektor:</w:t>
      </w:r>
      <w:r>
        <w:br/>
      </w:r>
      <w:r w:rsidRPr="74112EE4">
        <w:rPr>
          <w:rFonts w:ascii="Times New Roman" w:eastAsia="Times New Roman" w:hAnsi="Times New Roman" w:cs="Times New Roman"/>
          <w:color w:val="242424"/>
          <w:sz w:val="24"/>
          <w:szCs w:val="24"/>
        </w:rPr>
        <w:t xml:space="preserve">1:Stemmer det at skolen kan sette karakterer ned uten å informere en elev i 10.klasse at det er fare for det , og bare sette ned eleven ,uten mulighet til å kunne forbedre seg? (Før var det </w:t>
      </w:r>
      <w:proofErr w:type="gramStart"/>
      <w:r w:rsidRPr="74112EE4">
        <w:rPr>
          <w:rFonts w:ascii="Times New Roman" w:eastAsia="Times New Roman" w:hAnsi="Times New Roman" w:cs="Times New Roman"/>
          <w:color w:val="242424"/>
          <w:sz w:val="24"/>
          <w:szCs w:val="24"/>
        </w:rPr>
        <w:t>varsel ,</w:t>
      </w:r>
      <w:proofErr w:type="gramEnd"/>
      <w:r w:rsidRPr="74112EE4">
        <w:rPr>
          <w:rFonts w:ascii="Times New Roman" w:eastAsia="Times New Roman" w:hAnsi="Times New Roman" w:cs="Times New Roman"/>
          <w:color w:val="242424"/>
          <w:sz w:val="24"/>
          <w:szCs w:val="24"/>
        </w:rPr>
        <w:t xml:space="preserve"> Sandgotna har tatt dette vekk? Gjelder dette alle skoler er det kun Sandgotna sin avgjørelse?)</w:t>
      </w:r>
    </w:p>
    <w:p w14:paraId="51B2C47C" w14:textId="1560884D" w:rsidR="002008C1" w:rsidRDefault="74112EE4" w:rsidP="74112EE4">
      <w:r w:rsidRPr="00A72705">
        <w:t xml:space="preserve">Det er lenge siden det ble slutt på den ordningen, det vil bli indikert via utviklingssamtalene om elevene er i far for å gå ned i fag.  Det vil bli tatt skriftlig </w:t>
      </w:r>
      <w:r w:rsidR="00A72705" w:rsidRPr="00A72705">
        <w:t>h</w:t>
      </w:r>
      <w:r w:rsidRPr="00A72705">
        <w:t>v</w:t>
      </w:r>
      <w:r w:rsidR="00A72705" w:rsidRPr="00A72705">
        <w:t>i</w:t>
      </w:r>
      <w:r w:rsidRPr="00A72705">
        <w:t xml:space="preserve">s lærere ikke har mulighet for vurderingsgrunnlag og eleven ikke er tilgjengelig for </w:t>
      </w:r>
      <w:proofErr w:type="spellStart"/>
      <w:r w:rsidRPr="00A72705">
        <w:t>muntilg</w:t>
      </w:r>
      <w:proofErr w:type="spellEnd"/>
      <w:r w:rsidRPr="00A72705">
        <w:t xml:space="preserve"> samtale.</w:t>
      </w:r>
      <w:r>
        <w:t xml:space="preserve"> </w:t>
      </w:r>
      <w:r>
        <w:br/>
      </w:r>
      <w:r>
        <w:br/>
      </w:r>
      <w:r w:rsidRPr="74112EE4">
        <w:rPr>
          <w:rFonts w:ascii="Times New Roman" w:eastAsia="Times New Roman" w:hAnsi="Times New Roman" w:cs="Times New Roman"/>
          <w:color w:val="242424"/>
          <w:sz w:val="24"/>
          <w:szCs w:val="24"/>
        </w:rPr>
        <w:t xml:space="preserve"> </w:t>
      </w:r>
      <w:proofErr w:type="gramStart"/>
      <w:r w:rsidRPr="74112EE4">
        <w:rPr>
          <w:rFonts w:ascii="Times New Roman" w:eastAsia="Times New Roman" w:hAnsi="Times New Roman" w:cs="Times New Roman"/>
          <w:color w:val="242424"/>
          <w:sz w:val="24"/>
          <w:szCs w:val="24"/>
        </w:rPr>
        <w:t>2:Når</w:t>
      </w:r>
      <w:proofErr w:type="gramEnd"/>
      <w:r w:rsidRPr="74112EE4">
        <w:rPr>
          <w:rFonts w:ascii="Times New Roman" w:eastAsia="Times New Roman" w:hAnsi="Times New Roman" w:cs="Times New Roman"/>
          <w:color w:val="242424"/>
          <w:sz w:val="24"/>
          <w:szCs w:val="24"/>
        </w:rPr>
        <w:t xml:space="preserve"> elever på 10 trinn , ikke har hatt fast lærer i </w:t>
      </w:r>
      <w:proofErr w:type="spellStart"/>
      <w:r w:rsidRPr="74112EE4">
        <w:rPr>
          <w:rFonts w:ascii="Times New Roman" w:eastAsia="Times New Roman" w:hAnsi="Times New Roman" w:cs="Times New Roman"/>
          <w:color w:val="242424"/>
          <w:sz w:val="24"/>
          <w:szCs w:val="24"/>
        </w:rPr>
        <w:t>feks</w:t>
      </w:r>
      <w:proofErr w:type="spellEnd"/>
      <w:r w:rsidRPr="74112EE4">
        <w:rPr>
          <w:rFonts w:ascii="Times New Roman" w:eastAsia="Times New Roman" w:hAnsi="Times New Roman" w:cs="Times New Roman"/>
          <w:color w:val="242424"/>
          <w:sz w:val="24"/>
          <w:szCs w:val="24"/>
        </w:rPr>
        <w:t xml:space="preserve"> spansk før september 22, til dags dato ( kun hatt vikarer som ikke kan faget eller språket) er det noe man kan gjøre for at de skal unngå å bli trukket opp i spansk eksamen?</w:t>
      </w:r>
    </w:p>
    <w:p w14:paraId="47EBD826" w14:textId="3F67B633" w:rsidR="002008C1" w:rsidRPr="00A72705" w:rsidRDefault="00A72705" w:rsidP="74112EE4">
      <w:r w:rsidRPr="00A72705">
        <w:t>Skolen har ikke mulighet til å påvirke trekk, men i spansk er det bare mulig å komme opp i muntlig. Da er d</w:t>
      </w:r>
      <w:r w:rsidR="74112EE4" w:rsidRPr="00A72705">
        <w:t xml:space="preserve">et faglærer </w:t>
      </w:r>
      <w:r w:rsidRPr="00A72705">
        <w:t xml:space="preserve">ved skolen </w:t>
      </w:r>
      <w:r w:rsidR="74112EE4" w:rsidRPr="00A72705">
        <w:t xml:space="preserve">som lager til eksamen, </w:t>
      </w:r>
      <w:r w:rsidRPr="00A72705">
        <w:t>og</w:t>
      </w:r>
      <w:r w:rsidR="74112EE4" w:rsidRPr="00A72705">
        <w:t xml:space="preserve"> vil lage til en eksamen der det er tema som de har gått igjennom i år og de ønsker jo at alle skal gjennomføre. </w:t>
      </w:r>
    </w:p>
    <w:p w14:paraId="5BAF5B53" w14:textId="15A07E30" w:rsidR="002008C1" w:rsidRDefault="004E7A76">
      <w:r>
        <w:br/>
      </w:r>
      <w:proofErr w:type="gramStart"/>
      <w:r w:rsidR="74112EE4" w:rsidRPr="74112EE4">
        <w:rPr>
          <w:rFonts w:ascii="Times New Roman" w:eastAsia="Times New Roman" w:hAnsi="Times New Roman" w:cs="Times New Roman"/>
          <w:color w:val="242424"/>
          <w:sz w:val="24"/>
          <w:szCs w:val="24"/>
        </w:rPr>
        <w:t>3:Når</w:t>
      </w:r>
      <w:proofErr w:type="gramEnd"/>
      <w:r w:rsidR="74112EE4" w:rsidRPr="74112EE4">
        <w:rPr>
          <w:rFonts w:ascii="Times New Roman" w:eastAsia="Times New Roman" w:hAnsi="Times New Roman" w:cs="Times New Roman"/>
          <w:color w:val="242424"/>
          <w:sz w:val="24"/>
          <w:szCs w:val="24"/>
        </w:rPr>
        <w:t xml:space="preserve"> klassen ikke har optimal opplæring ,i forhold til vedtak , eller elever med dysleksi ol . Og skolen har lovet 2 lærer i </w:t>
      </w:r>
      <w:proofErr w:type="spellStart"/>
      <w:r w:rsidR="74112EE4" w:rsidRPr="74112EE4">
        <w:rPr>
          <w:rFonts w:ascii="Times New Roman" w:eastAsia="Times New Roman" w:hAnsi="Times New Roman" w:cs="Times New Roman"/>
          <w:color w:val="242424"/>
          <w:sz w:val="24"/>
          <w:szCs w:val="24"/>
        </w:rPr>
        <w:t>feks</w:t>
      </w:r>
      <w:proofErr w:type="spellEnd"/>
      <w:r w:rsidR="74112EE4" w:rsidRPr="74112EE4">
        <w:rPr>
          <w:rFonts w:ascii="Times New Roman" w:eastAsia="Times New Roman" w:hAnsi="Times New Roman" w:cs="Times New Roman"/>
          <w:color w:val="242424"/>
          <w:sz w:val="24"/>
          <w:szCs w:val="24"/>
        </w:rPr>
        <w:t xml:space="preserve"> matte og </w:t>
      </w:r>
      <w:proofErr w:type="gramStart"/>
      <w:r w:rsidR="74112EE4" w:rsidRPr="74112EE4">
        <w:rPr>
          <w:rFonts w:ascii="Times New Roman" w:eastAsia="Times New Roman" w:hAnsi="Times New Roman" w:cs="Times New Roman"/>
          <w:color w:val="242424"/>
          <w:sz w:val="24"/>
          <w:szCs w:val="24"/>
        </w:rPr>
        <w:t>engelsk ,og</w:t>
      </w:r>
      <w:proofErr w:type="gramEnd"/>
      <w:r w:rsidR="74112EE4" w:rsidRPr="74112EE4">
        <w:rPr>
          <w:rFonts w:ascii="Times New Roman" w:eastAsia="Times New Roman" w:hAnsi="Times New Roman" w:cs="Times New Roman"/>
          <w:color w:val="242424"/>
          <w:sz w:val="24"/>
          <w:szCs w:val="24"/>
        </w:rPr>
        <w:t xml:space="preserve"> dette ikke blir gjennomført . Er det noe vi foreldre kan gjøre for at elevene får den rette opplæring </w:t>
      </w:r>
      <w:proofErr w:type="gramStart"/>
      <w:r w:rsidR="74112EE4" w:rsidRPr="74112EE4">
        <w:rPr>
          <w:rFonts w:ascii="Times New Roman" w:eastAsia="Times New Roman" w:hAnsi="Times New Roman" w:cs="Times New Roman"/>
          <w:color w:val="242424"/>
          <w:sz w:val="24"/>
          <w:szCs w:val="24"/>
        </w:rPr>
        <w:t xml:space="preserve">( </w:t>
      </w:r>
      <w:proofErr w:type="spellStart"/>
      <w:r w:rsidR="74112EE4" w:rsidRPr="74112EE4">
        <w:rPr>
          <w:rFonts w:ascii="Times New Roman" w:eastAsia="Times New Roman" w:hAnsi="Times New Roman" w:cs="Times New Roman"/>
          <w:color w:val="242424"/>
          <w:sz w:val="24"/>
          <w:szCs w:val="24"/>
        </w:rPr>
        <w:t>ppt</w:t>
      </w:r>
      <w:proofErr w:type="spellEnd"/>
      <w:proofErr w:type="gramEnd"/>
      <w:r w:rsidR="74112EE4" w:rsidRPr="74112EE4">
        <w:rPr>
          <w:rFonts w:ascii="Times New Roman" w:eastAsia="Times New Roman" w:hAnsi="Times New Roman" w:cs="Times New Roman"/>
          <w:color w:val="242424"/>
          <w:sz w:val="24"/>
          <w:szCs w:val="24"/>
        </w:rPr>
        <w:t xml:space="preserve"> har vært inne , men vi</w:t>
      </w:r>
      <w:r w:rsidR="74112EE4" w:rsidRPr="74112EE4">
        <w:rPr>
          <w:rFonts w:ascii="Segoe UI Historic" w:eastAsia="Segoe UI Historic" w:hAnsi="Segoe UI Historic" w:cs="Segoe UI Historic"/>
          <w:color w:val="050505"/>
        </w:rPr>
        <w:t xml:space="preserve"> opplever at skolen ikke gjennomfører rett opplegg)</w:t>
      </w:r>
    </w:p>
    <w:p w14:paraId="07F1EC85" w14:textId="6BF77CBA" w:rsidR="002008C1" w:rsidRPr="00A72705" w:rsidRDefault="74112EE4" w:rsidP="74112EE4">
      <w:r w:rsidRPr="00A72705">
        <w:t xml:space="preserve">Rektor har spurt avd. Ledere om det er stort forfall av ressurser, 2 lærere, det er det ikke. Og nå skal all vikar bruk registreres. </w:t>
      </w:r>
      <w:proofErr w:type="spellStart"/>
      <w:r w:rsidRPr="00A72705">
        <w:t>Virkarmarkede</w:t>
      </w:r>
      <w:proofErr w:type="spellEnd"/>
      <w:r w:rsidRPr="00A72705">
        <w:t xml:space="preserve"> er veldig tynt fortiden og det er </w:t>
      </w:r>
      <w:proofErr w:type="spellStart"/>
      <w:r w:rsidRPr="00A72705">
        <w:t>pga</w:t>
      </w:r>
      <w:proofErr w:type="spellEnd"/>
      <w:r w:rsidRPr="00A72705">
        <w:t xml:space="preserve"> det ikke er mulig å oppdrive vikarer det </w:t>
      </w:r>
      <w:proofErr w:type="spellStart"/>
      <w:r w:rsidRPr="00A72705">
        <w:t>evt</w:t>
      </w:r>
      <w:proofErr w:type="spellEnd"/>
      <w:r w:rsidRPr="00A72705">
        <w:t xml:space="preserve"> ikke har vært 2 lærere der det er lovet. </w:t>
      </w:r>
    </w:p>
    <w:p w14:paraId="5E7D3B1F" w14:textId="473540C9" w:rsidR="002008C1" w:rsidRDefault="74112EE4">
      <w:r>
        <w:t xml:space="preserve"> </w:t>
      </w:r>
      <w:r>
        <w:br/>
      </w:r>
      <w:r w:rsidRPr="74112EE4">
        <w:rPr>
          <w:rFonts w:ascii="Segoe UI Historic" w:eastAsia="Segoe UI Historic" w:hAnsi="Segoe UI Historic" w:cs="Segoe UI Historic"/>
          <w:color w:val="050505"/>
        </w:rPr>
        <w:t xml:space="preserve">4: </w:t>
      </w:r>
      <w:r w:rsidRPr="74112EE4">
        <w:rPr>
          <w:rFonts w:ascii="Times New Roman" w:eastAsia="Times New Roman" w:hAnsi="Times New Roman" w:cs="Times New Roman"/>
          <w:color w:val="242424"/>
          <w:sz w:val="24"/>
          <w:szCs w:val="24"/>
        </w:rPr>
        <w:t xml:space="preserve">Skolemusikalen: Når elever blir oppfordret til å være med på musikal, blir det ikke ok at skolen «kjører på» med masse gruppe innleveringer, prøver ol i samme periode, spesielt ikke når disse er tellende for karakteren, spesielt for 10. klasse. Noen får lov å ta dette igjen, andre ikke. Kan man få en bedre fordeling av oppgaver rundt denne perioden? </w:t>
      </w:r>
    </w:p>
    <w:p w14:paraId="6AC70F1B" w14:textId="4561DE20" w:rsidR="74112EE4" w:rsidRPr="00A72705" w:rsidRDefault="74112EE4" w:rsidP="74112EE4">
      <w:pPr>
        <w:rPr>
          <w:rFonts w:ascii="Times New Roman" w:eastAsia="Times New Roman" w:hAnsi="Times New Roman" w:cs="Times New Roman"/>
          <w:color w:val="242424"/>
          <w:sz w:val="24"/>
          <w:szCs w:val="24"/>
        </w:rPr>
      </w:pPr>
      <w:r w:rsidRPr="00A72705">
        <w:rPr>
          <w:rFonts w:ascii="Times New Roman" w:eastAsia="Times New Roman" w:hAnsi="Times New Roman" w:cs="Times New Roman"/>
          <w:color w:val="242424"/>
          <w:sz w:val="24"/>
          <w:szCs w:val="24"/>
        </w:rPr>
        <w:lastRenderedPageBreak/>
        <w:t>Rektor har ikke helt oversikt over hvor mange innleveringer det gjelder, men det er jo nevn</w:t>
      </w:r>
      <w:r w:rsidR="00A72705" w:rsidRPr="00A72705">
        <w:rPr>
          <w:rFonts w:ascii="Times New Roman" w:eastAsia="Times New Roman" w:hAnsi="Times New Roman" w:cs="Times New Roman"/>
          <w:color w:val="242424"/>
          <w:sz w:val="24"/>
          <w:szCs w:val="24"/>
        </w:rPr>
        <w:t>t</w:t>
      </w:r>
      <w:r w:rsidRPr="00A72705">
        <w:rPr>
          <w:rFonts w:ascii="Times New Roman" w:eastAsia="Times New Roman" w:hAnsi="Times New Roman" w:cs="Times New Roman"/>
          <w:color w:val="242424"/>
          <w:sz w:val="24"/>
          <w:szCs w:val="24"/>
        </w:rPr>
        <w:t xml:space="preserve"> for alle lærere at de prøver å ikke ha alle innleveringen da. Rektor skal ta opp dette igjen og nevne igjen for lærere å prøve å ikke ha alle leveringen midt i musikalene. </w:t>
      </w:r>
    </w:p>
    <w:p w14:paraId="3B8BA999" w14:textId="3F7908F1" w:rsidR="74112EE4" w:rsidRDefault="74112EE4" w:rsidP="74112EE4">
      <w:pPr>
        <w:rPr>
          <w:rFonts w:ascii="Times New Roman" w:eastAsia="Times New Roman" w:hAnsi="Times New Roman" w:cs="Times New Roman"/>
          <w:color w:val="242424"/>
          <w:sz w:val="24"/>
          <w:szCs w:val="24"/>
        </w:rPr>
      </w:pPr>
    </w:p>
    <w:p w14:paraId="0E95CF70" w14:textId="73DA6ECF" w:rsidR="74112EE4" w:rsidRDefault="74112EE4" w:rsidP="74112EE4">
      <w:pPr>
        <w:spacing w:after="0" w:line="240" w:lineRule="auto"/>
        <w:rPr>
          <w:rFonts w:ascii="Calibri" w:eastAsia="Calibri" w:hAnsi="Calibri" w:cs="Calibri"/>
          <w:b/>
          <w:bCs/>
          <w:color w:val="000000" w:themeColor="text1"/>
        </w:rPr>
      </w:pPr>
    </w:p>
    <w:p w14:paraId="4F590D94" w14:textId="73C98951" w:rsidR="002008C1" w:rsidRDefault="74112EE4" w:rsidP="74112EE4">
      <w:pPr>
        <w:spacing w:after="0" w:line="288" w:lineRule="auto"/>
        <w:ind w:right="1500"/>
        <w:rPr>
          <w:rFonts w:ascii="Calibri" w:eastAsia="Calibri" w:hAnsi="Calibri" w:cs="Calibri"/>
          <w:color w:val="242424"/>
        </w:rPr>
      </w:pPr>
      <w:r w:rsidRPr="74112EE4">
        <w:rPr>
          <w:rFonts w:ascii="Calibri" w:eastAsia="Calibri" w:hAnsi="Calibri" w:cs="Calibri"/>
          <w:b/>
          <w:bCs/>
          <w:color w:val="000000" w:themeColor="text1"/>
        </w:rPr>
        <w:t>Diverse</w:t>
      </w:r>
      <w:r>
        <w:br/>
      </w:r>
    </w:p>
    <w:p w14:paraId="41B6C2D8" w14:textId="3318832E" w:rsidR="74112EE4" w:rsidRDefault="74112EE4" w:rsidP="74112EE4">
      <w:pPr>
        <w:rPr>
          <w:rFonts w:ascii="Calibri" w:eastAsia="Calibri" w:hAnsi="Calibri" w:cs="Calibri"/>
          <w:color w:val="242424"/>
        </w:rPr>
      </w:pPr>
      <w:r w:rsidRPr="74112EE4">
        <w:rPr>
          <w:rFonts w:ascii="Calibri" w:eastAsia="Calibri" w:hAnsi="Calibri" w:cs="Calibri"/>
          <w:color w:val="242424"/>
        </w:rPr>
        <w:t>-Natteravn;</w:t>
      </w:r>
      <w:r w:rsidR="00A72705">
        <w:rPr>
          <w:rFonts w:ascii="Calibri" w:eastAsia="Calibri" w:hAnsi="Calibri" w:cs="Calibri"/>
          <w:color w:val="242424"/>
        </w:rPr>
        <w:t xml:space="preserve"> det har vært utfordringer rundt systemene for innkalling til </w:t>
      </w:r>
      <w:proofErr w:type="spellStart"/>
      <w:r w:rsidR="00A72705">
        <w:rPr>
          <w:rFonts w:ascii="Calibri" w:eastAsia="Calibri" w:hAnsi="Calibri" w:cs="Calibri"/>
          <w:color w:val="242424"/>
        </w:rPr>
        <w:t>ravning</w:t>
      </w:r>
      <w:proofErr w:type="spellEnd"/>
      <w:r w:rsidR="00A72705">
        <w:rPr>
          <w:rFonts w:ascii="Calibri" w:eastAsia="Calibri" w:hAnsi="Calibri" w:cs="Calibri"/>
          <w:color w:val="242424"/>
        </w:rPr>
        <w:t xml:space="preserve">, vi er derfor ikke kommet helt skikkelig i gang. Det mangler også mange mailadresser på foreldre, men vi jobber med det vi har nå frem til </w:t>
      </w:r>
      <w:proofErr w:type="gramStart"/>
      <w:r w:rsidR="00A72705">
        <w:rPr>
          <w:rFonts w:ascii="Calibri" w:eastAsia="Calibri" w:hAnsi="Calibri" w:cs="Calibri"/>
          <w:color w:val="242424"/>
        </w:rPr>
        <w:t xml:space="preserve">sommeren, </w:t>
      </w:r>
      <w:r w:rsidRPr="74112EE4">
        <w:rPr>
          <w:rFonts w:ascii="Calibri" w:eastAsia="Calibri" w:hAnsi="Calibri" w:cs="Calibri"/>
          <w:color w:val="242424"/>
        </w:rPr>
        <w:t xml:space="preserve"> </w:t>
      </w:r>
      <w:r w:rsidR="00A72705">
        <w:rPr>
          <w:rFonts w:ascii="Calibri" w:eastAsia="Calibri" w:hAnsi="Calibri" w:cs="Calibri"/>
          <w:color w:val="242424"/>
        </w:rPr>
        <w:t>l</w:t>
      </w:r>
      <w:r w:rsidRPr="74112EE4">
        <w:rPr>
          <w:rFonts w:ascii="Calibri" w:eastAsia="Calibri" w:hAnsi="Calibri" w:cs="Calibri"/>
          <w:color w:val="242424"/>
        </w:rPr>
        <w:t>ager</w:t>
      </w:r>
      <w:proofErr w:type="gramEnd"/>
      <w:r w:rsidR="00A72705">
        <w:rPr>
          <w:rFonts w:ascii="Calibri" w:eastAsia="Calibri" w:hAnsi="Calibri" w:cs="Calibri"/>
          <w:color w:val="242424"/>
        </w:rPr>
        <w:t xml:space="preserve"> </w:t>
      </w:r>
      <w:proofErr w:type="spellStart"/>
      <w:r w:rsidR="00A72705">
        <w:rPr>
          <w:rFonts w:ascii="Calibri" w:eastAsia="Calibri" w:hAnsi="Calibri" w:cs="Calibri"/>
          <w:color w:val="242424"/>
        </w:rPr>
        <w:t>evt</w:t>
      </w:r>
      <w:proofErr w:type="spellEnd"/>
      <w:r w:rsidRPr="74112EE4">
        <w:rPr>
          <w:rFonts w:ascii="Calibri" w:eastAsia="Calibri" w:hAnsi="Calibri" w:cs="Calibri"/>
          <w:color w:val="242424"/>
        </w:rPr>
        <w:t xml:space="preserve"> et skriv som vi kan sende ut for å få flere ravner</w:t>
      </w:r>
      <w:r w:rsidR="00A72705">
        <w:rPr>
          <w:rFonts w:ascii="Calibri" w:eastAsia="Calibri" w:hAnsi="Calibri" w:cs="Calibri"/>
          <w:color w:val="242424"/>
        </w:rPr>
        <w:t>, og så jobbes det med bedre systemer og struktur fra høsten av</w:t>
      </w:r>
      <w:r w:rsidRPr="74112EE4">
        <w:rPr>
          <w:rFonts w:ascii="Calibri" w:eastAsia="Calibri" w:hAnsi="Calibri" w:cs="Calibri"/>
          <w:color w:val="242424"/>
        </w:rPr>
        <w:t>.</w:t>
      </w:r>
      <w:r w:rsidR="00A72705">
        <w:rPr>
          <w:rFonts w:ascii="Calibri" w:eastAsia="Calibri" w:hAnsi="Calibri" w:cs="Calibri"/>
          <w:color w:val="242424"/>
        </w:rPr>
        <w:t xml:space="preserve"> Vi er godt hjulpet av at vi har en stor gruppe MC-ravner i området som kommer i tillegg til vanlig innkalling.</w:t>
      </w:r>
      <w:r w:rsidRPr="74112EE4">
        <w:rPr>
          <w:rFonts w:ascii="Calibri" w:eastAsia="Calibri" w:hAnsi="Calibri" w:cs="Calibri"/>
          <w:color w:val="242424"/>
        </w:rPr>
        <w:t xml:space="preserve"> </w:t>
      </w:r>
    </w:p>
    <w:p w14:paraId="04DF4D5D" w14:textId="54D7167D" w:rsidR="74112EE4" w:rsidRDefault="74112EE4" w:rsidP="74112EE4">
      <w:pPr>
        <w:rPr>
          <w:rFonts w:ascii="Calibri" w:eastAsia="Calibri" w:hAnsi="Calibri" w:cs="Calibri"/>
          <w:color w:val="242424"/>
        </w:rPr>
      </w:pPr>
    </w:p>
    <w:p w14:paraId="4C23115A" w14:textId="063383BE" w:rsidR="74112EE4" w:rsidRDefault="74112EE4" w:rsidP="74112EE4">
      <w:pPr>
        <w:spacing w:after="0" w:line="288" w:lineRule="auto"/>
        <w:rPr>
          <w:rFonts w:ascii="Times New Roman" w:eastAsia="Times New Roman" w:hAnsi="Times New Roman" w:cs="Times New Roman"/>
          <w:b/>
          <w:bCs/>
          <w:i/>
          <w:iCs/>
          <w:color w:val="242424"/>
        </w:rPr>
      </w:pPr>
    </w:p>
    <w:p w14:paraId="1C398FE8" w14:textId="6B6762D6" w:rsidR="74112EE4" w:rsidRDefault="74112EE4" w:rsidP="74112EE4">
      <w:pPr>
        <w:spacing w:after="0" w:line="288" w:lineRule="auto"/>
        <w:rPr>
          <w:rFonts w:ascii="Times New Roman" w:eastAsia="Times New Roman" w:hAnsi="Times New Roman" w:cs="Times New Roman"/>
          <w:b/>
          <w:bCs/>
          <w:i/>
          <w:iCs/>
          <w:color w:val="242424"/>
        </w:rPr>
      </w:pPr>
    </w:p>
    <w:p w14:paraId="104311DC" w14:textId="48BBE203" w:rsidR="74112EE4" w:rsidRDefault="74112EE4" w:rsidP="74112EE4">
      <w:pPr>
        <w:spacing w:after="0" w:line="288" w:lineRule="auto"/>
        <w:rPr>
          <w:rFonts w:ascii="Times New Roman" w:eastAsia="Times New Roman" w:hAnsi="Times New Roman" w:cs="Times New Roman"/>
          <w:b/>
          <w:bCs/>
          <w:i/>
          <w:iCs/>
          <w:color w:val="242424"/>
        </w:rPr>
      </w:pPr>
    </w:p>
    <w:p w14:paraId="408743E3" w14:textId="7515549C" w:rsidR="002008C1" w:rsidRDefault="74112EE4" w:rsidP="74112EE4">
      <w:pPr>
        <w:spacing w:after="0" w:line="288" w:lineRule="auto"/>
        <w:rPr>
          <w:rFonts w:ascii="Calibri" w:eastAsia="Calibri" w:hAnsi="Calibri" w:cs="Calibri"/>
          <w:color w:val="201F1E"/>
          <w:lang w:val="en-US"/>
        </w:rPr>
      </w:pPr>
      <w:r w:rsidRPr="74112EE4">
        <w:rPr>
          <w:rFonts w:ascii="Calibri" w:eastAsia="Calibri" w:hAnsi="Calibri" w:cs="Calibri"/>
          <w:b/>
          <w:bCs/>
          <w:color w:val="201F1E"/>
        </w:rPr>
        <w:t>Referent</w:t>
      </w:r>
    </w:p>
    <w:p w14:paraId="2C078E63" w14:textId="1850CEB7" w:rsidR="002008C1" w:rsidRDefault="74112EE4" w:rsidP="74112EE4">
      <w:pPr>
        <w:spacing w:after="0" w:line="288" w:lineRule="auto"/>
        <w:rPr>
          <w:rFonts w:ascii="Calibri" w:eastAsia="Calibri" w:hAnsi="Calibri" w:cs="Calibri"/>
          <w:color w:val="201F1E"/>
        </w:rPr>
      </w:pPr>
      <w:r w:rsidRPr="74112EE4">
        <w:rPr>
          <w:rFonts w:ascii="Calibri" w:eastAsia="Calibri" w:hAnsi="Calibri" w:cs="Calibri"/>
          <w:b/>
          <w:bCs/>
          <w:color w:val="201F1E"/>
        </w:rPr>
        <w:t>Lena Eriksen</w:t>
      </w:r>
    </w:p>
    <w:sectPr w:rsidR="0020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859EC2"/>
    <w:rsid w:val="002008C1"/>
    <w:rsid w:val="004E7A76"/>
    <w:rsid w:val="00A72705"/>
    <w:rsid w:val="16859EC2"/>
    <w:rsid w:val="74112EE4"/>
    <w:rsid w:val="7563C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9EC2"/>
  <w15:chartTrackingRefBased/>
  <w15:docId w15:val="{AB2D966E-5F33-465D-98F1-3F3564AE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74112EE4"/>
    <w:rPr>
      <w:lang w:val="nb-NO"/>
    </w:rPr>
  </w:style>
  <w:style w:type="paragraph" w:styleId="Overskrift1">
    <w:name w:val="heading 1"/>
    <w:basedOn w:val="Normal"/>
    <w:next w:val="Normal"/>
    <w:link w:val="Overskrift1Tegn"/>
    <w:uiPriority w:val="9"/>
    <w:qFormat/>
    <w:rsid w:val="74112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74112E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74112EE4"/>
    <w:pPr>
      <w:keepNext/>
      <w:keepLines/>
      <w:spacing w:before="40" w:after="0"/>
      <w:outlineLvl w:val="2"/>
    </w:pPr>
    <w:rPr>
      <w:rFonts w:asciiTheme="majorHAnsi" w:eastAsiaTheme="majorEastAsia" w:hAnsiTheme="majorHAnsi" w:cstheme="majorBidi"/>
      <w:color w:val="1F3763"/>
      <w:sz w:val="24"/>
      <w:szCs w:val="24"/>
    </w:rPr>
  </w:style>
  <w:style w:type="paragraph" w:styleId="Overskrift4">
    <w:name w:val="heading 4"/>
    <w:basedOn w:val="Normal"/>
    <w:next w:val="Normal"/>
    <w:link w:val="Overskrift4Tegn"/>
    <w:uiPriority w:val="9"/>
    <w:unhideWhenUsed/>
    <w:qFormat/>
    <w:rsid w:val="74112EE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74112EE4"/>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74112EE4"/>
    <w:pPr>
      <w:keepNext/>
      <w:keepLines/>
      <w:spacing w:before="40" w:after="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iPriority w:val="9"/>
    <w:unhideWhenUsed/>
    <w:qFormat/>
    <w:rsid w:val="74112EE4"/>
    <w:pPr>
      <w:keepNext/>
      <w:keepLines/>
      <w:spacing w:before="40" w:after="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iPriority w:val="9"/>
    <w:unhideWhenUsed/>
    <w:qFormat/>
    <w:rsid w:val="74112EE4"/>
    <w:pPr>
      <w:keepNext/>
      <w:keepLines/>
      <w:spacing w:before="40" w:after="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74112EE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74112EE4"/>
    <w:rPr>
      <w:rFonts w:asciiTheme="majorHAnsi" w:eastAsiaTheme="majorEastAsia" w:hAnsiTheme="majorHAnsi" w:cstheme="majorBidi"/>
      <w:noProof w:val="0"/>
      <w:color w:val="2F5496" w:themeColor="accent1" w:themeShade="BF"/>
      <w:sz w:val="32"/>
      <w:szCs w:val="32"/>
      <w:lang w:val="nb-NO"/>
    </w:rPr>
  </w:style>
  <w:style w:type="character" w:customStyle="1" w:styleId="Overskrift2Tegn">
    <w:name w:val="Overskrift 2 Tegn"/>
    <w:basedOn w:val="Standardskriftforavsnitt"/>
    <w:link w:val="Overskrift2"/>
    <w:uiPriority w:val="9"/>
    <w:rsid w:val="74112EE4"/>
    <w:rPr>
      <w:rFonts w:asciiTheme="majorHAnsi" w:eastAsiaTheme="majorEastAsia" w:hAnsiTheme="majorHAnsi" w:cstheme="majorBidi"/>
      <w:noProof w:val="0"/>
      <w:color w:val="2F5496" w:themeColor="accent1" w:themeShade="BF"/>
      <w:sz w:val="26"/>
      <w:szCs w:val="26"/>
      <w:lang w:val="nb-NO"/>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tel">
    <w:name w:val="Title"/>
    <w:basedOn w:val="Normal"/>
    <w:next w:val="Normal"/>
    <w:link w:val="TittelTegn"/>
    <w:uiPriority w:val="10"/>
    <w:qFormat/>
    <w:rsid w:val="74112EE4"/>
    <w:pPr>
      <w:spacing w:after="0"/>
      <w:contextualSpacing/>
    </w:pPr>
    <w:rPr>
      <w:rFonts w:asciiTheme="majorHAnsi" w:eastAsiaTheme="majorEastAsia" w:hAnsiTheme="majorHAnsi" w:cstheme="majorBidi"/>
      <w:sz w:val="56"/>
      <w:szCs w:val="56"/>
    </w:rPr>
  </w:style>
  <w:style w:type="paragraph" w:styleId="Undertittel">
    <w:name w:val="Subtitle"/>
    <w:basedOn w:val="Normal"/>
    <w:next w:val="Normal"/>
    <w:link w:val="UndertittelTegn"/>
    <w:uiPriority w:val="11"/>
    <w:qFormat/>
    <w:rsid w:val="74112EE4"/>
    <w:rPr>
      <w:rFonts w:eastAsiaTheme="minorEastAsia"/>
      <w:color w:val="5A5A5A"/>
    </w:rPr>
  </w:style>
  <w:style w:type="paragraph" w:styleId="Sitat">
    <w:name w:val="Quote"/>
    <w:basedOn w:val="Normal"/>
    <w:next w:val="Normal"/>
    <w:link w:val="SitatTegn"/>
    <w:uiPriority w:val="29"/>
    <w:qFormat/>
    <w:rsid w:val="74112EE4"/>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74112EE4"/>
    <w:pPr>
      <w:spacing w:before="360" w:after="360"/>
      <w:ind w:left="864" w:right="864"/>
      <w:jc w:val="center"/>
    </w:pPr>
    <w:rPr>
      <w:i/>
      <w:iCs/>
      <w:color w:val="4472C4" w:themeColor="accent1"/>
    </w:rPr>
  </w:style>
  <w:style w:type="paragraph" w:styleId="Listeavsnitt">
    <w:name w:val="List Paragraph"/>
    <w:basedOn w:val="Normal"/>
    <w:uiPriority w:val="34"/>
    <w:qFormat/>
    <w:rsid w:val="74112EE4"/>
    <w:pPr>
      <w:ind w:left="720"/>
      <w:contextualSpacing/>
    </w:pPr>
  </w:style>
  <w:style w:type="character" w:customStyle="1" w:styleId="Overskrift3Tegn">
    <w:name w:val="Overskrift 3 Tegn"/>
    <w:basedOn w:val="Standardskriftforavsnitt"/>
    <w:link w:val="Overskrift3"/>
    <w:uiPriority w:val="9"/>
    <w:rsid w:val="74112EE4"/>
    <w:rPr>
      <w:rFonts w:asciiTheme="majorHAnsi" w:eastAsiaTheme="majorEastAsia" w:hAnsiTheme="majorHAnsi" w:cstheme="majorBidi"/>
      <w:noProof w:val="0"/>
      <w:color w:val="1F3763"/>
      <w:sz w:val="24"/>
      <w:szCs w:val="24"/>
      <w:lang w:val="nb-NO"/>
    </w:rPr>
  </w:style>
  <w:style w:type="character" w:customStyle="1" w:styleId="Overskrift4Tegn">
    <w:name w:val="Overskrift 4 Tegn"/>
    <w:basedOn w:val="Standardskriftforavsnitt"/>
    <w:link w:val="Overskrift4"/>
    <w:uiPriority w:val="9"/>
    <w:rsid w:val="74112EE4"/>
    <w:rPr>
      <w:rFonts w:asciiTheme="majorHAnsi" w:eastAsiaTheme="majorEastAsia" w:hAnsiTheme="majorHAnsi" w:cstheme="majorBidi"/>
      <w:i/>
      <w:iCs/>
      <w:noProof w:val="0"/>
      <w:color w:val="2F5496" w:themeColor="accent1" w:themeShade="BF"/>
      <w:lang w:val="nb-NO"/>
    </w:rPr>
  </w:style>
  <w:style w:type="character" w:customStyle="1" w:styleId="Overskrift5Tegn">
    <w:name w:val="Overskrift 5 Tegn"/>
    <w:basedOn w:val="Standardskriftforavsnitt"/>
    <w:link w:val="Overskrift5"/>
    <w:uiPriority w:val="9"/>
    <w:rsid w:val="74112EE4"/>
    <w:rPr>
      <w:rFonts w:asciiTheme="majorHAnsi" w:eastAsiaTheme="majorEastAsia" w:hAnsiTheme="majorHAnsi" w:cstheme="majorBidi"/>
      <w:noProof w:val="0"/>
      <w:color w:val="2F5496" w:themeColor="accent1" w:themeShade="BF"/>
      <w:lang w:val="nb-NO"/>
    </w:rPr>
  </w:style>
  <w:style w:type="character" w:customStyle="1" w:styleId="Overskrift6Tegn">
    <w:name w:val="Overskrift 6 Tegn"/>
    <w:basedOn w:val="Standardskriftforavsnitt"/>
    <w:link w:val="Overskrift6"/>
    <w:uiPriority w:val="9"/>
    <w:rsid w:val="74112EE4"/>
    <w:rPr>
      <w:rFonts w:asciiTheme="majorHAnsi" w:eastAsiaTheme="majorEastAsia" w:hAnsiTheme="majorHAnsi" w:cstheme="majorBidi"/>
      <w:noProof w:val="0"/>
      <w:color w:val="1F3763"/>
      <w:lang w:val="nb-NO"/>
    </w:rPr>
  </w:style>
  <w:style w:type="character" w:customStyle="1" w:styleId="Overskrift7Tegn">
    <w:name w:val="Overskrift 7 Tegn"/>
    <w:basedOn w:val="Standardskriftforavsnitt"/>
    <w:link w:val="Overskrift7"/>
    <w:uiPriority w:val="9"/>
    <w:rsid w:val="74112EE4"/>
    <w:rPr>
      <w:rFonts w:asciiTheme="majorHAnsi" w:eastAsiaTheme="majorEastAsia" w:hAnsiTheme="majorHAnsi" w:cstheme="majorBidi"/>
      <w:i/>
      <w:iCs/>
      <w:noProof w:val="0"/>
      <w:color w:val="1F3763"/>
      <w:lang w:val="nb-NO"/>
    </w:rPr>
  </w:style>
  <w:style w:type="character" w:customStyle="1" w:styleId="Overskrift8Tegn">
    <w:name w:val="Overskrift 8 Tegn"/>
    <w:basedOn w:val="Standardskriftforavsnitt"/>
    <w:link w:val="Overskrift8"/>
    <w:uiPriority w:val="9"/>
    <w:rsid w:val="74112EE4"/>
    <w:rPr>
      <w:rFonts w:asciiTheme="majorHAnsi" w:eastAsiaTheme="majorEastAsia" w:hAnsiTheme="majorHAnsi" w:cstheme="majorBidi"/>
      <w:noProof w:val="0"/>
      <w:color w:val="272727"/>
      <w:sz w:val="21"/>
      <w:szCs w:val="21"/>
      <w:lang w:val="nb-NO"/>
    </w:rPr>
  </w:style>
  <w:style w:type="character" w:customStyle="1" w:styleId="Overskrift9Tegn">
    <w:name w:val="Overskrift 9 Tegn"/>
    <w:basedOn w:val="Standardskriftforavsnitt"/>
    <w:link w:val="Overskrift9"/>
    <w:uiPriority w:val="9"/>
    <w:rsid w:val="74112EE4"/>
    <w:rPr>
      <w:rFonts w:asciiTheme="majorHAnsi" w:eastAsiaTheme="majorEastAsia" w:hAnsiTheme="majorHAnsi" w:cstheme="majorBidi"/>
      <w:i/>
      <w:iCs/>
      <w:noProof w:val="0"/>
      <w:color w:val="272727"/>
      <w:sz w:val="21"/>
      <w:szCs w:val="21"/>
      <w:lang w:val="nb-NO"/>
    </w:rPr>
  </w:style>
  <w:style w:type="character" w:customStyle="1" w:styleId="TittelTegn">
    <w:name w:val="Tittel Tegn"/>
    <w:basedOn w:val="Standardskriftforavsnitt"/>
    <w:link w:val="Tittel"/>
    <w:uiPriority w:val="10"/>
    <w:rsid w:val="74112EE4"/>
    <w:rPr>
      <w:rFonts w:asciiTheme="majorHAnsi" w:eastAsiaTheme="majorEastAsia" w:hAnsiTheme="majorHAnsi" w:cstheme="majorBidi"/>
      <w:noProof w:val="0"/>
      <w:sz w:val="56"/>
      <w:szCs w:val="56"/>
      <w:lang w:val="nb-NO"/>
    </w:rPr>
  </w:style>
  <w:style w:type="character" w:customStyle="1" w:styleId="UndertittelTegn">
    <w:name w:val="Undertittel Tegn"/>
    <w:basedOn w:val="Standardskriftforavsnitt"/>
    <w:link w:val="Undertittel"/>
    <w:uiPriority w:val="11"/>
    <w:rsid w:val="74112EE4"/>
    <w:rPr>
      <w:rFonts w:asciiTheme="minorHAnsi" w:eastAsiaTheme="minorEastAsia" w:hAnsiTheme="minorHAnsi" w:cstheme="minorBidi"/>
      <w:noProof w:val="0"/>
      <w:color w:val="5A5A5A"/>
      <w:lang w:val="nb-NO"/>
    </w:rPr>
  </w:style>
  <w:style w:type="character" w:customStyle="1" w:styleId="SitatTegn">
    <w:name w:val="Sitat Tegn"/>
    <w:basedOn w:val="Standardskriftforavsnitt"/>
    <w:link w:val="Sitat"/>
    <w:uiPriority w:val="29"/>
    <w:rsid w:val="74112EE4"/>
    <w:rPr>
      <w:i/>
      <w:iCs/>
      <w:noProof w:val="0"/>
      <w:color w:val="404040" w:themeColor="text1" w:themeTint="BF"/>
      <w:lang w:val="nb-NO"/>
    </w:rPr>
  </w:style>
  <w:style w:type="character" w:customStyle="1" w:styleId="SterktsitatTegn">
    <w:name w:val="Sterkt sitat Tegn"/>
    <w:basedOn w:val="Standardskriftforavsnitt"/>
    <w:link w:val="Sterktsitat"/>
    <w:uiPriority w:val="30"/>
    <w:rsid w:val="74112EE4"/>
    <w:rPr>
      <w:i/>
      <w:iCs/>
      <w:noProof w:val="0"/>
      <w:color w:val="4472C4" w:themeColor="accent1"/>
      <w:lang w:val="nb-NO"/>
    </w:rPr>
  </w:style>
  <w:style w:type="paragraph" w:styleId="INNH1">
    <w:name w:val="toc 1"/>
    <w:basedOn w:val="Normal"/>
    <w:next w:val="Normal"/>
    <w:uiPriority w:val="39"/>
    <w:unhideWhenUsed/>
    <w:rsid w:val="74112EE4"/>
    <w:pPr>
      <w:spacing w:after="100"/>
    </w:pPr>
  </w:style>
  <w:style w:type="paragraph" w:styleId="INNH2">
    <w:name w:val="toc 2"/>
    <w:basedOn w:val="Normal"/>
    <w:next w:val="Normal"/>
    <w:uiPriority w:val="39"/>
    <w:unhideWhenUsed/>
    <w:rsid w:val="74112EE4"/>
    <w:pPr>
      <w:spacing w:after="100"/>
      <w:ind w:left="220"/>
    </w:pPr>
  </w:style>
  <w:style w:type="paragraph" w:styleId="INNH3">
    <w:name w:val="toc 3"/>
    <w:basedOn w:val="Normal"/>
    <w:next w:val="Normal"/>
    <w:uiPriority w:val="39"/>
    <w:unhideWhenUsed/>
    <w:rsid w:val="74112EE4"/>
    <w:pPr>
      <w:spacing w:after="100"/>
      <w:ind w:left="440"/>
    </w:pPr>
  </w:style>
  <w:style w:type="paragraph" w:styleId="INNH4">
    <w:name w:val="toc 4"/>
    <w:basedOn w:val="Normal"/>
    <w:next w:val="Normal"/>
    <w:uiPriority w:val="39"/>
    <w:unhideWhenUsed/>
    <w:rsid w:val="74112EE4"/>
    <w:pPr>
      <w:spacing w:after="100"/>
      <w:ind w:left="660"/>
    </w:pPr>
  </w:style>
  <w:style w:type="paragraph" w:styleId="INNH5">
    <w:name w:val="toc 5"/>
    <w:basedOn w:val="Normal"/>
    <w:next w:val="Normal"/>
    <w:uiPriority w:val="39"/>
    <w:unhideWhenUsed/>
    <w:rsid w:val="74112EE4"/>
    <w:pPr>
      <w:spacing w:after="100"/>
      <w:ind w:left="880"/>
    </w:pPr>
  </w:style>
  <w:style w:type="paragraph" w:styleId="INNH6">
    <w:name w:val="toc 6"/>
    <w:basedOn w:val="Normal"/>
    <w:next w:val="Normal"/>
    <w:uiPriority w:val="39"/>
    <w:unhideWhenUsed/>
    <w:rsid w:val="74112EE4"/>
    <w:pPr>
      <w:spacing w:after="100"/>
      <w:ind w:left="1100"/>
    </w:pPr>
  </w:style>
  <w:style w:type="paragraph" w:styleId="INNH7">
    <w:name w:val="toc 7"/>
    <w:basedOn w:val="Normal"/>
    <w:next w:val="Normal"/>
    <w:uiPriority w:val="39"/>
    <w:unhideWhenUsed/>
    <w:rsid w:val="74112EE4"/>
    <w:pPr>
      <w:spacing w:after="100"/>
      <w:ind w:left="1320"/>
    </w:pPr>
  </w:style>
  <w:style w:type="paragraph" w:styleId="INNH8">
    <w:name w:val="toc 8"/>
    <w:basedOn w:val="Normal"/>
    <w:next w:val="Normal"/>
    <w:uiPriority w:val="39"/>
    <w:unhideWhenUsed/>
    <w:rsid w:val="74112EE4"/>
    <w:pPr>
      <w:spacing w:after="100"/>
      <w:ind w:left="1540"/>
    </w:pPr>
  </w:style>
  <w:style w:type="paragraph" w:styleId="INNH9">
    <w:name w:val="toc 9"/>
    <w:basedOn w:val="Normal"/>
    <w:next w:val="Normal"/>
    <w:uiPriority w:val="39"/>
    <w:unhideWhenUsed/>
    <w:rsid w:val="74112EE4"/>
    <w:pPr>
      <w:spacing w:after="100"/>
      <w:ind w:left="1760"/>
    </w:pPr>
  </w:style>
  <w:style w:type="paragraph" w:styleId="Sluttnotetekst">
    <w:name w:val="endnote text"/>
    <w:basedOn w:val="Normal"/>
    <w:link w:val="SluttnotetekstTegn"/>
    <w:uiPriority w:val="99"/>
    <w:semiHidden/>
    <w:unhideWhenUsed/>
    <w:rsid w:val="74112EE4"/>
    <w:pPr>
      <w:spacing w:after="0"/>
    </w:pPr>
    <w:rPr>
      <w:sz w:val="20"/>
      <w:szCs w:val="20"/>
    </w:rPr>
  </w:style>
  <w:style w:type="character" w:customStyle="1" w:styleId="SluttnotetekstTegn">
    <w:name w:val="Sluttnotetekst Tegn"/>
    <w:basedOn w:val="Standardskriftforavsnitt"/>
    <w:link w:val="Sluttnotetekst"/>
    <w:uiPriority w:val="99"/>
    <w:semiHidden/>
    <w:rsid w:val="74112EE4"/>
    <w:rPr>
      <w:noProof w:val="0"/>
      <w:sz w:val="20"/>
      <w:szCs w:val="20"/>
      <w:lang w:val="nb-NO"/>
    </w:rPr>
  </w:style>
  <w:style w:type="paragraph" w:styleId="Bunntekst">
    <w:name w:val="footer"/>
    <w:basedOn w:val="Normal"/>
    <w:link w:val="BunntekstTegn"/>
    <w:uiPriority w:val="99"/>
    <w:unhideWhenUsed/>
    <w:rsid w:val="74112EE4"/>
    <w:pPr>
      <w:tabs>
        <w:tab w:val="center" w:pos="4680"/>
        <w:tab w:val="right" w:pos="9360"/>
      </w:tabs>
      <w:spacing w:after="0"/>
    </w:pPr>
  </w:style>
  <w:style w:type="character" w:customStyle="1" w:styleId="BunntekstTegn">
    <w:name w:val="Bunntekst Tegn"/>
    <w:basedOn w:val="Standardskriftforavsnitt"/>
    <w:link w:val="Bunntekst"/>
    <w:uiPriority w:val="99"/>
    <w:rsid w:val="74112EE4"/>
    <w:rPr>
      <w:noProof w:val="0"/>
      <w:lang w:val="nb-NO"/>
    </w:rPr>
  </w:style>
  <w:style w:type="paragraph" w:styleId="Fotnotetekst">
    <w:name w:val="footnote text"/>
    <w:basedOn w:val="Normal"/>
    <w:link w:val="FotnotetekstTegn"/>
    <w:uiPriority w:val="99"/>
    <w:semiHidden/>
    <w:unhideWhenUsed/>
    <w:rsid w:val="74112EE4"/>
    <w:pPr>
      <w:spacing w:after="0"/>
    </w:pPr>
    <w:rPr>
      <w:sz w:val="20"/>
      <w:szCs w:val="20"/>
    </w:rPr>
  </w:style>
  <w:style w:type="character" w:customStyle="1" w:styleId="FotnotetekstTegn">
    <w:name w:val="Fotnotetekst Tegn"/>
    <w:basedOn w:val="Standardskriftforavsnitt"/>
    <w:link w:val="Fotnotetekst"/>
    <w:uiPriority w:val="99"/>
    <w:semiHidden/>
    <w:rsid w:val="74112EE4"/>
    <w:rPr>
      <w:noProof w:val="0"/>
      <w:sz w:val="20"/>
      <w:szCs w:val="20"/>
      <w:lang w:val="nb-NO"/>
    </w:rPr>
  </w:style>
  <w:style w:type="paragraph" w:styleId="Topptekst">
    <w:name w:val="header"/>
    <w:basedOn w:val="Normal"/>
    <w:link w:val="TopptekstTegn"/>
    <w:uiPriority w:val="99"/>
    <w:unhideWhenUsed/>
    <w:rsid w:val="74112EE4"/>
    <w:pPr>
      <w:tabs>
        <w:tab w:val="center" w:pos="4680"/>
        <w:tab w:val="right" w:pos="9360"/>
      </w:tabs>
      <w:spacing w:after="0"/>
    </w:pPr>
  </w:style>
  <w:style w:type="character" w:customStyle="1" w:styleId="TopptekstTegn">
    <w:name w:val="Topptekst Tegn"/>
    <w:basedOn w:val="Standardskriftforavsnitt"/>
    <w:link w:val="Topptekst"/>
    <w:uiPriority w:val="99"/>
    <w:rsid w:val="74112EE4"/>
    <w:rPr>
      <w:noProof w:val="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4129</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Eriksen</dc:creator>
  <cp:keywords/>
  <dc:description/>
  <cp:lastModifiedBy>Larsen, Stein</cp:lastModifiedBy>
  <cp:revision>2</cp:revision>
  <dcterms:created xsi:type="dcterms:W3CDTF">2023-05-09T13:34:00Z</dcterms:created>
  <dcterms:modified xsi:type="dcterms:W3CDTF">2023-05-09T13:34:00Z</dcterms:modified>
</cp:coreProperties>
</file>