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639F" w14:textId="77777777" w:rsidR="00E40A31" w:rsidRPr="004E043B" w:rsidRDefault="00E40A31" w:rsidP="00E40A31">
      <w:pPr>
        <w:spacing w:before="750" w:after="180" w:line="660" w:lineRule="atLeast"/>
        <w:jc w:val="center"/>
        <w:outlineLvl w:val="0"/>
        <w:rPr>
          <w:rFonts w:ascii="ProximaNova-Bold" w:eastAsia="Times New Roman" w:hAnsi="ProximaNova-Bold" w:cs="Times New Roman"/>
          <w:color w:val="00496A"/>
          <w:kern w:val="36"/>
          <w:sz w:val="54"/>
          <w:szCs w:val="54"/>
        </w:rPr>
      </w:pPr>
      <w:proofErr w:type="spellStart"/>
      <w:r w:rsidRPr="004E043B">
        <w:rPr>
          <w:rFonts w:ascii="ProximaNova-Bold" w:eastAsia="Times New Roman" w:hAnsi="ProximaNova-Bold" w:cs="Times New Roman"/>
          <w:color w:val="00496A"/>
          <w:kern w:val="36"/>
          <w:sz w:val="54"/>
          <w:szCs w:val="54"/>
        </w:rPr>
        <w:t>Sonsonate</w:t>
      </w:r>
      <w:proofErr w:type="spellEnd"/>
    </w:p>
    <w:p w14:paraId="704C7DB6" w14:textId="77777777" w:rsidR="00E40A31" w:rsidRPr="004E043B" w:rsidRDefault="00E40A31" w:rsidP="00E40A31">
      <w:pPr>
        <w:rPr>
          <w:rFonts w:ascii="ProximaNova-Regular" w:eastAsia="Times New Roman" w:hAnsi="ProximaNova-Regular" w:cs="Times New Roman"/>
          <w:color w:val="001721"/>
          <w:sz w:val="27"/>
          <w:szCs w:val="27"/>
        </w:rPr>
      </w:pP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S</w:t>
      </w:r>
      <w:r w:rsidRPr="0053078F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iden 1972 har SOS-barnebyer støttet salvadoranske barn som mangler foreldrestøtte og beskyttelse. Det var delvis takket være </w:t>
      </w:r>
      <w:proofErr w:type="gramStart"/>
      <w:r w:rsidRPr="0053078F">
        <w:rPr>
          <w:rFonts w:ascii="ProximaNova-Regular" w:eastAsia="Times New Roman" w:hAnsi="ProximaNova-Regular" w:cs="Times New Roman"/>
          <w:color w:val="001721"/>
          <w:sz w:val="27"/>
          <w:szCs w:val="27"/>
        </w:rPr>
        <w:t>en fransiskanermunk</w:t>
      </w:r>
      <w:proofErr w:type="gramEnd"/>
      <w:r w:rsidRPr="0053078F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at ideen om Hermann </w:t>
      </w:r>
      <w:proofErr w:type="spellStart"/>
      <w:r w:rsidRPr="0053078F">
        <w:rPr>
          <w:rFonts w:ascii="ProximaNova-Regular" w:eastAsia="Times New Roman" w:hAnsi="ProximaNova-Regular" w:cs="Times New Roman"/>
          <w:color w:val="001721"/>
          <w:sz w:val="27"/>
          <w:szCs w:val="27"/>
        </w:rPr>
        <w:t>Gmeiner</w:t>
      </w:r>
      <w:proofErr w:type="spellEnd"/>
      <w:r w:rsidRPr="0053078F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kunne etableres i El Salvador. Nylig har organisasjonen også introdusert familiestyrkende programmer, som støtter og styrker lokale familier. For tiden er det i El Salvador fem SOS-barnebyer, fire SOS-ungdomsfasiliteter, ett SOS-yrkesopplæringssenter samt seks SOS-sosiale sentre.</w:t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</w:r>
    </w:p>
    <w:p w14:paraId="417F9CBD" w14:textId="77777777" w:rsidR="00E40A31" w:rsidRPr="004E043B" w:rsidRDefault="00E40A31" w:rsidP="00E40A31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53078F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Uformell sysselsetting og lave lønninger gjør livet til en kamp for mange familier</w:t>
      </w:r>
      <w:r w:rsidRPr="004E043B">
        <w:rPr>
          <w:rFonts w:ascii="ProximaNova-Regular" w:eastAsia="Times New Roman" w:hAnsi="ProximaNova-Regular" w:cs="Times New Roman"/>
          <w:noProof/>
          <w:color w:val="001721"/>
          <w:sz w:val="24"/>
          <w:szCs w:val="24"/>
        </w:rPr>
        <w:drawing>
          <wp:inline distT="0" distB="0" distL="0" distR="0" wp14:anchorId="4346F77D" wp14:editId="14915C51">
            <wp:extent cx="5760720" cy="4320540"/>
            <wp:effectExtent l="0" t="0" r="0" b="3810"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CCE9C" w14:textId="77777777" w:rsidR="00E40A31" w:rsidRDefault="00E40A31" w:rsidP="00E40A31">
      <w:pPr>
        <w:rPr>
          <w:rFonts w:ascii="Times New Roman" w:eastAsia="Times New Roman" w:hAnsi="Times New Roman" w:cs="Times New Roman"/>
          <w:color w:val="001721"/>
          <w:sz w:val="24"/>
          <w:szCs w:val="24"/>
        </w:rPr>
      </w:pPr>
      <w:r w:rsidRPr="009C7348">
        <w:rPr>
          <w:rFonts w:ascii="Times New Roman" w:eastAsia="Times New Roman" w:hAnsi="Times New Roman" w:cs="Times New Roman"/>
          <w:color w:val="001721"/>
          <w:sz w:val="24"/>
          <w:szCs w:val="24"/>
        </w:rPr>
        <w:t>Barn som leker foran familiens hjem (foto: SOS-arkivet)</w:t>
      </w:r>
    </w:p>
    <w:p w14:paraId="1B7F093F" w14:textId="77777777" w:rsidR="00E40A31" w:rsidRDefault="00E40A31" w:rsidP="00E40A31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proofErr w:type="spellStart"/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Sonsonate</w:t>
      </w:r>
      <w:proofErr w:type="spellEnd"/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>, hovedstaden i avdelingen med samme navn, har en befolkning på over 71 000 og ligger i det vestlige El Salvador. Byen er et livlig kommersielt sentrum på grunn av de omkringliggende kaffeplantasjene.</w:t>
      </w:r>
    </w:p>
    <w:p w14:paraId="73926FCE" w14:textId="77777777" w:rsidR="00E40A31" w:rsidRPr="009C7348" w:rsidRDefault="00E40A31" w:rsidP="00E40A31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Selv om andelen sysselsatte har økt de siste årene, fra 53 prosent i 1994 til 68 prosent i 2004, </w:t>
      </w:r>
      <w:r>
        <w:rPr>
          <w:rFonts w:ascii="ProximaNova-Regular" w:eastAsia="Times New Roman" w:hAnsi="ProximaNova-Regular" w:cs="Times New Roman"/>
          <w:color w:val="001721"/>
          <w:sz w:val="24"/>
          <w:szCs w:val="24"/>
        </w:rPr>
        <w:t>er det</w:t>
      </w:r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fortsatt et stort antall familier som sliter med å tjene til livets opphold ved </w:t>
      </w:r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lastRenderedPageBreak/>
        <w:t xml:space="preserve">hjelp av uformell sysselsetting. f.eks. selge varer eller hjemmelaget mat på gata. Inntekten de klarer å </w:t>
      </w:r>
      <w:proofErr w:type="gramStart"/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>generere</w:t>
      </w:r>
      <w:proofErr w:type="gramEnd"/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på denne måten er opptil en tredjedel mindre enn i en f</w:t>
      </w:r>
      <w:r>
        <w:rPr>
          <w:rFonts w:ascii="ProximaNova-Regular" w:eastAsia="Times New Roman" w:hAnsi="ProximaNova-Regular" w:cs="Times New Roman"/>
          <w:color w:val="001721"/>
          <w:sz w:val="24"/>
          <w:szCs w:val="24"/>
        </w:rPr>
        <w:t>ast</w:t>
      </w:r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>, lønnet jobb. Dette betyr lengre arbeidstid og mindre trygghet, og det kan ha svært skadelige effekter på familiens stabilitet og barnas trivsel.</w:t>
      </w:r>
    </w:p>
    <w:p w14:paraId="53D81B56" w14:textId="77777777" w:rsidR="00E40A31" w:rsidRPr="009C7348" w:rsidRDefault="00E40A31" w:rsidP="00E40A31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</w:p>
    <w:p w14:paraId="249D827E" w14:textId="77777777" w:rsidR="00E40A31" w:rsidRPr="004E043B" w:rsidRDefault="00E40A31" w:rsidP="00E40A31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 mange tilfeller forventes det at barn jobber for å hjelpe familien til å overleve. På landsbygda har barn tradisjonelt hjulpet til med landbruksoppgaver, og det fortsetter de med på kaffeplantasjene. I dagens verden går imidlertid andre industrisektorer forbi landbruket som en pålitelig inntektskilde. I mange tilfeller er god utdanning derfor viktigere for dagens barn enn å tilegne seg praktiske ferdigheter og følge i foreldrenes fotspor.</w:t>
      </w:r>
    </w:p>
    <w:p w14:paraId="49A3E3DB" w14:textId="77777777" w:rsidR="00E40A31" w:rsidRDefault="00E40A31" w:rsidP="00E40A31">
      <w:pPr>
        <w:rPr>
          <w:rFonts w:ascii="ProximaNova-Semibold" w:eastAsia="Times New Roman" w:hAnsi="ProximaNova-Semibold" w:cs="Times New Roman"/>
          <w:color w:val="00496A"/>
          <w:sz w:val="27"/>
          <w:szCs w:val="27"/>
        </w:rPr>
      </w:pPr>
    </w:p>
    <w:p w14:paraId="2F69185C" w14:textId="77777777" w:rsidR="00E40A31" w:rsidRDefault="00E40A31" w:rsidP="00E40A31">
      <w:pPr>
        <w:rPr>
          <w:rFonts w:ascii="ProximaNova-Semibold" w:eastAsia="Times New Roman" w:hAnsi="ProximaNova-Semibold" w:cs="Times New Roman"/>
          <w:color w:val="00496A"/>
          <w:sz w:val="27"/>
          <w:szCs w:val="27"/>
        </w:rPr>
      </w:pPr>
      <w:r w:rsidRPr="009C7348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Familier trenger støtte for å </w:t>
      </w:r>
      <w:r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ha håp om</w:t>
      </w:r>
      <w:r w:rsidRPr="009C7348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</w:t>
      </w:r>
      <w:r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en trygg fremtid</w:t>
      </w:r>
    </w:p>
    <w:p w14:paraId="6DD8460E" w14:textId="77777777" w:rsidR="00E40A31" w:rsidRPr="009C7348" w:rsidRDefault="00E40A31" w:rsidP="00E40A31">
      <w:pPr>
        <w:rPr>
          <w:rFonts w:ascii="ProximaNova-Semibold" w:eastAsia="Times New Roman" w:hAnsi="ProximaNova-Semibold" w:cs="Times New Roman"/>
          <w:color w:val="00496A"/>
          <w:sz w:val="27"/>
          <w:szCs w:val="27"/>
        </w:rPr>
      </w:pPr>
    </w:p>
    <w:p w14:paraId="1D046F9D" w14:textId="77777777" w:rsidR="00E40A31" w:rsidRPr="009C7348" w:rsidRDefault="00E40A31" w:rsidP="00E40A31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Barnearbeid forstyrrer et barns utdanning, i tillegg til å true deres sunne fysiske og </w:t>
      </w:r>
      <w:proofErr w:type="gramStart"/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psykologiske</w:t>
      </w:r>
      <w:proofErr w:type="gramEnd"/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utvikling, og sette sjansene deres for suksess som voksne i fare. Analfabetisme, med nesten 20 prosent, er høyere enn landsgjennomsnittet i </w:t>
      </w:r>
      <w:proofErr w:type="spellStart"/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Sonsonate</w:t>
      </w:r>
      <w:proofErr w:type="spellEnd"/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>-avdelingen, og det er gjennomgående høyere for kvinner enn for menn.</w:t>
      </w:r>
    </w:p>
    <w:p w14:paraId="4E3A9C7F" w14:textId="77777777" w:rsidR="00E40A31" w:rsidRDefault="00E40A31" w:rsidP="00E40A31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Bare rundt halvparten av barna i </w:t>
      </w:r>
      <w:proofErr w:type="spellStart"/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Sonsonate</w:t>
      </w:r>
      <w:proofErr w:type="spellEnd"/>
      <w:r w:rsidRPr="009C7348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har mulighet til å gå i barnehage eller barnehage. Det betyr at mange yrkesaktive foreldre må organisere sitt eget barnepass, noe som kan være vanskelig. SOS-barnebyer støtter disse foreldrene slik at barna kan få en sunn, trygg og lykkelig barndom.</w:t>
      </w:r>
    </w:p>
    <w:p w14:paraId="39929266" w14:textId="77777777" w:rsidR="00E40A31" w:rsidRDefault="00E40A31" w:rsidP="00E40A31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</w:p>
    <w:p w14:paraId="470719DD" w14:textId="77777777" w:rsidR="00E40A31" w:rsidRPr="004E043B" w:rsidRDefault="00E40A31" w:rsidP="00E40A31">
      <w:pPr>
        <w:rPr>
          <w:rFonts w:ascii="ProximaNova-Semibold" w:eastAsia="Times New Roman" w:hAnsi="ProximaNova-Semibold" w:cs="Times New Roman"/>
          <w:color w:val="00496A"/>
          <w:sz w:val="27"/>
          <w:szCs w:val="27"/>
        </w:rPr>
      </w:pPr>
      <w:r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Hva vi bidrar med</w:t>
      </w:r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Sonsonate</w:t>
      </w:r>
      <w:proofErr w:type="spellEnd"/>
    </w:p>
    <w:p w14:paraId="7677FFB6" w14:textId="77777777" w:rsidR="00E40A31" w:rsidRPr="004E043B" w:rsidRDefault="00E40A31" w:rsidP="00E40A31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4E043B">
        <w:rPr>
          <w:rFonts w:ascii="ProximaNova-Regular" w:eastAsia="Times New Roman" w:hAnsi="ProximaNova-Regular" w:cs="Times New Roman"/>
          <w:noProof/>
          <w:color w:val="001721"/>
          <w:sz w:val="24"/>
          <w:szCs w:val="24"/>
        </w:rPr>
        <w:drawing>
          <wp:inline distT="0" distB="0" distL="0" distR="0" wp14:anchorId="278F441A" wp14:editId="3E346785">
            <wp:extent cx="5760720" cy="4320540"/>
            <wp:effectExtent l="0" t="0" r="0" b="3810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9CD71" w14:textId="77777777" w:rsidR="00E40A31" w:rsidRDefault="00E40A31" w:rsidP="00E40A31">
      <w:pPr>
        <w:rPr>
          <w:rFonts w:ascii="Times New Roman" w:eastAsia="Times New Roman" w:hAnsi="Times New Roman" w:cs="Times New Roman"/>
          <w:color w:val="001721"/>
          <w:sz w:val="24"/>
          <w:szCs w:val="24"/>
        </w:rPr>
      </w:pPr>
      <w:r w:rsidRPr="009C7348">
        <w:rPr>
          <w:rFonts w:ascii="Times New Roman" w:eastAsia="Times New Roman" w:hAnsi="Times New Roman" w:cs="Times New Roman"/>
          <w:color w:val="001721"/>
          <w:sz w:val="24"/>
          <w:szCs w:val="24"/>
        </w:rPr>
        <w:lastRenderedPageBreak/>
        <w:t>SOS-barnebyer gir barn muligheten til å vokse opp i trygge omgivelser. (foto: SOS arkiv)</w:t>
      </w:r>
    </w:p>
    <w:p w14:paraId="4B6B70A5" w14:textId="77777777" w:rsidR="00E40A31" w:rsidRDefault="00E40A31" w:rsidP="00E40A31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8B425E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SOS-barnebyer begynte sitt arbeid i El Salvador i 1972 i </w:t>
      </w:r>
      <w:proofErr w:type="spellStart"/>
      <w:r w:rsidRPr="008B425E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Sonsonate</w:t>
      </w:r>
      <w:proofErr w:type="spellEnd"/>
      <w:r w:rsidRPr="008B425E">
        <w:rPr>
          <w:rFonts w:ascii="ProximaNova-Regular" w:eastAsia="Times New Roman" w:hAnsi="ProximaNova-Regular" w:cs="Times New Roman"/>
          <w:color w:val="001721"/>
          <w:sz w:val="24"/>
          <w:szCs w:val="24"/>
        </w:rPr>
        <w:t>. I dag tilbyr våre sosiale sentre her et familiestyrkende program, som tar sikte på å lindre nød i samfunnet på en helhetlig og bærekraftig måte. Våre tjenester inkluderer barnehage og barnepass, som lar arbeidende foreldre eller enslige mødre overlate barna sine i trygge hender mens de er ut</w:t>
      </w:r>
      <w:r>
        <w:rPr>
          <w:rFonts w:ascii="ProximaNova-Regular" w:eastAsia="Times New Roman" w:hAnsi="ProximaNova-Regular" w:cs="Times New Roman"/>
          <w:color w:val="001721"/>
          <w:sz w:val="24"/>
          <w:szCs w:val="24"/>
        </w:rPr>
        <w:t>e og jobber for å forsørge familien</w:t>
      </w:r>
      <w:r w:rsidRPr="008B425E">
        <w:rPr>
          <w:rFonts w:ascii="ProximaNova-Regular" w:eastAsia="Times New Roman" w:hAnsi="ProximaNova-Regular" w:cs="Times New Roman"/>
          <w:color w:val="001721"/>
          <w:sz w:val="24"/>
          <w:szCs w:val="24"/>
        </w:rPr>
        <w:t>.</w:t>
      </w:r>
    </w:p>
    <w:p w14:paraId="73CD48DF" w14:textId="77777777" w:rsidR="00E40A31" w:rsidRDefault="00E40A31" w:rsidP="00E40A31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r>
        <w:rPr>
          <w:rFonts w:ascii="ProximaNova-Regular" w:eastAsia="Times New Roman" w:hAnsi="ProximaNova-Regular" w:cs="Times New Roman"/>
          <w:color w:val="001721"/>
          <w:sz w:val="24"/>
          <w:szCs w:val="24"/>
        </w:rPr>
        <w:t>De s</w:t>
      </w:r>
      <w:r w:rsidRPr="008B425E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osial</w:t>
      </w:r>
      <w:r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e </w:t>
      </w:r>
      <w:r w:rsidRPr="008B425E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sentrene tilbyr også workshops i kjolesøm, håndarbeid og maskinskriving til medlemmer av lokalsamfunnet, slik at de kan tilegne seg nye ferdigheter og selvtillit, og forbedre inntekten.</w:t>
      </w:r>
    </w:p>
    <w:p w14:paraId="25719889" w14:textId="77777777" w:rsidR="00E40A31" w:rsidRDefault="00E40A31" w:rsidP="00E40A31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r w:rsidRPr="008B425E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For barn i </w:t>
      </w:r>
      <w:proofErr w:type="spellStart"/>
      <w:r w:rsidRPr="008B425E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Sonsonate</w:t>
      </w:r>
      <w:proofErr w:type="spellEnd"/>
      <w:r w:rsidRPr="008B425E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som ikke lenger er i stand til å bo hos foreldrene, kan 14 SOS-familier gi et kjærlig hjem for opptil 144 barn. I hver familie bor de sammen med sine brødre og søstre og blir kjærlig ivaretatt av sin SOS-mor. Barna går på lokale skoler og er derfor veldig integrert i lokalsamfunnet. Barn som har hatt traumatiske opplevelser før de kom til oss får støtte, både fra ansatte i bygda og psykologer.</w:t>
      </w:r>
    </w:p>
    <w:p w14:paraId="11F58DA0" w14:textId="77777777" w:rsidR="00E40A31" w:rsidRDefault="00E40A31" w:rsidP="00E40A31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r w:rsidRPr="008B425E">
        <w:rPr>
          <w:rFonts w:ascii="ProximaNova-Regular" w:eastAsia="Times New Roman" w:hAnsi="ProximaNova-Regular" w:cs="Times New Roman"/>
          <w:color w:val="001721"/>
          <w:sz w:val="24"/>
          <w:szCs w:val="24"/>
        </w:rPr>
        <w:t>Når ungdom fra barnebyen er klare til å forlate familien for å ta videreutdanning eller yrkesopplæring, tilbyr SOS Ungdomsprogram bofellesskap. Med støtte fra kvalifiserte rådgivere lærer ungdommene å ta ansvar, planlegge fremtiden og forberede seg på et selvstendig voksenliv.</w:t>
      </w:r>
    </w:p>
    <w:p w14:paraId="1446DC0A" w14:textId="77777777" w:rsidR="00E40A31" w:rsidRDefault="00E40A31" w:rsidP="00E40A31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</w:p>
    <w:p w14:paraId="7D7425D9" w14:textId="77777777" w:rsidR="00E40A31" w:rsidRDefault="00E40A31" w:rsidP="00E40A31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</w:p>
    <w:p w14:paraId="6BDCFB34" w14:textId="77777777" w:rsidR="00E40A31" w:rsidRPr="004E043B" w:rsidRDefault="00E40A31" w:rsidP="00E40A31">
      <w:pPr>
        <w:rPr>
          <w:rFonts w:ascii="ProximaNova-Bold" w:eastAsia="Times New Roman" w:hAnsi="ProximaNova-Bold" w:cs="Times New Roman"/>
          <w:caps/>
          <w:color w:val="00496A"/>
          <w:sz w:val="39"/>
          <w:szCs w:val="39"/>
        </w:rPr>
      </w:pPr>
      <w:r w:rsidRPr="004E043B">
        <w:rPr>
          <w:rFonts w:ascii="ProximaNova-Bold" w:eastAsia="Times New Roman" w:hAnsi="ProximaNova-Bold" w:cs="Times New Roman"/>
          <w:caps/>
          <w:color w:val="00496A"/>
          <w:sz w:val="39"/>
          <w:szCs w:val="39"/>
        </w:rPr>
        <w:t>SNARVEIER</w:t>
      </w:r>
    </w:p>
    <w:p w14:paraId="179DE005" w14:textId="77777777" w:rsidR="00E40A31" w:rsidRPr="004E043B" w:rsidRDefault="00E40A31" w:rsidP="00E40A31">
      <w:pPr>
        <w:shd w:val="clear" w:color="auto" w:fill="EBF4F8"/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hyperlink r:id="rId6" w:history="1">
        <w:r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Min side</w:t>
        </w:r>
      </w:hyperlink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7" w:history="1">
        <w:r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Ledig stilling</w:t>
        </w:r>
      </w:hyperlink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8" w:history="1">
        <w:r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For faddere</w:t>
        </w:r>
      </w:hyperlink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9" w:history="1">
        <w:r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Bedrift</w:t>
        </w:r>
      </w:hyperlink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10" w:history="1">
        <w:r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Organisasjoner</w:t>
        </w:r>
      </w:hyperlink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11" w:history="1">
        <w:r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Skole og barnehage</w:t>
        </w:r>
      </w:hyperlink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12" w:history="1">
        <w:r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Frivillig</w:t>
        </w:r>
      </w:hyperlink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fldChar w:fldCharType="begin"/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instrText xml:space="preserve"> HYPERLINK "https://www.sos-barnebyer.no/ungsos" </w:instrText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fldChar w:fldCharType="separate"/>
      </w:r>
      <w:r w:rsidRPr="004E043B">
        <w:rPr>
          <w:rFonts w:ascii="ProximaNova-Regular" w:eastAsia="Times New Roman" w:hAnsi="ProximaNova-Regular" w:cs="Times New Roman"/>
          <w:color w:val="0077A8"/>
          <w:sz w:val="24"/>
          <w:szCs w:val="24"/>
          <w:u w:val="single"/>
        </w:rPr>
        <w:t>UngSOS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fldChar w:fldCharType="end"/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13" w:history="1">
        <w:r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For pressen</w:t>
        </w:r>
      </w:hyperlink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14" w:history="1">
        <w:r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Om oss</w:t>
        </w:r>
      </w:hyperlink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15" w:history="1">
        <w:r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Personvern</w:t>
        </w:r>
      </w:hyperlink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16" w:history="1">
        <w:r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Nyhetsbrev</w:t>
        </w:r>
      </w:hyperlink>
    </w:p>
    <w:p w14:paraId="1EA7E979" w14:textId="77777777" w:rsidR="00E40A31" w:rsidRPr="004E043B" w:rsidRDefault="00E40A31" w:rsidP="00E40A31">
      <w:pPr>
        <w:shd w:val="clear" w:color="auto" w:fill="EBF4F8"/>
        <w:spacing w:after="450" w:line="480" w:lineRule="atLeast"/>
        <w:outlineLvl w:val="2"/>
        <w:rPr>
          <w:rFonts w:ascii="ProximaNova-Bold" w:eastAsia="Times New Roman" w:hAnsi="ProximaNova-Bold" w:cs="Times New Roman"/>
          <w:caps/>
          <w:color w:val="00496A"/>
          <w:sz w:val="39"/>
          <w:szCs w:val="39"/>
        </w:rPr>
      </w:pPr>
      <w:r w:rsidRPr="004E043B">
        <w:rPr>
          <w:rFonts w:ascii="ProximaNova-Bold" w:eastAsia="Times New Roman" w:hAnsi="ProximaNova-Bold" w:cs="Times New Roman"/>
          <w:caps/>
          <w:color w:val="00496A"/>
          <w:sz w:val="39"/>
          <w:szCs w:val="39"/>
        </w:rPr>
        <w:t>KONTAKT OSS</w:t>
      </w:r>
    </w:p>
    <w:p w14:paraId="2AB48FA4" w14:textId="77777777" w:rsidR="00E40A31" w:rsidRPr="004E043B" w:rsidRDefault="00E40A31" w:rsidP="00E40A31">
      <w:pPr>
        <w:shd w:val="clear" w:color="auto" w:fill="EBF4F8"/>
        <w:spacing w:line="360" w:lineRule="atLeast"/>
        <w:outlineLvl w:val="3"/>
        <w:rPr>
          <w:rFonts w:ascii="ProximaNova-Bold" w:eastAsia="Times New Roman" w:hAnsi="ProximaNova-Bold" w:cs="Times New Roman"/>
          <w:color w:val="00496A"/>
          <w:sz w:val="30"/>
          <w:szCs w:val="30"/>
        </w:rPr>
      </w:pPr>
      <w:r w:rsidRPr="004E043B">
        <w:rPr>
          <w:rFonts w:ascii="ProximaNova-Bold" w:eastAsia="Times New Roman" w:hAnsi="ProximaNova-Bold" w:cs="Times New Roman"/>
          <w:color w:val="00496A"/>
          <w:sz w:val="30"/>
          <w:szCs w:val="30"/>
        </w:rPr>
        <w:t>SOS-barnebyer</w:t>
      </w:r>
    </w:p>
    <w:p w14:paraId="6BF74165" w14:textId="77777777" w:rsidR="00E40A31" w:rsidRPr="004E043B" w:rsidRDefault="00E40A31" w:rsidP="00E40A31">
      <w:pPr>
        <w:shd w:val="clear" w:color="auto" w:fill="EBF4F8"/>
        <w:spacing w:after="150" w:line="375" w:lineRule="atLeast"/>
        <w:rPr>
          <w:rFonts w:ascii="ProximaNova-Regular" w:eastAsia="Times New Roman" w:hAnsi="ProximaNova-Regular" w:cs="Times New Roman"/>
          <w:color w:val="001721"/>
          <w:sz w:val="27"/>
          <w:szCs w:val="27"/>
        </w:rPr>
      </w:pP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SOS-barnebyer</w:t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  <w:t>Mariboes gate 13</w:t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  <w:t>Postboks 733 Sentrum</w:t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  <w:t>N-0105 Oslo</w:t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  <w:t>Telefon: </w:t>
      </w:r>
      <w:hyperlink r:id="rId17" w:history="1">
        <w:r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(47) 23 35 39 00</w:t>
        </w:r>
      </w:hyperlink>
    </w:p>
    <w:p w14:paraId="0794B016" w14:textId="77777777" w:rsidR="00E40A31" w:rsidRPr="004E043B" w:rsidRDefault="00E40A31" w:rsidP="00E40A31">
      <w:pPr>
        <w:shd w:val="clear" w:color="auto" w:fill="EBF4F8"/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</w:p>
    <w:p w14:paraId="6E340126" w14:textId="77777777" w:rsidR="00E40A31" w:rsidRPr="004E043B" w:rsidRDefault="00E40A31" w:rsidP="00E40A31">
      <w:pPr>
        <w:shd w:val="clear" w:color="auto" w:fill="EBF4F8"/>
        <w:spacing w:after="150" w:line="375" w:lineRule="atLeast"/>
        <w:rPr>
          <w:rFonts w:ascii="ProximaNova-Regular" w:eastAsia="Times New Roman" w:hAnsi="ProximaNova-Regular" w:cs="Times New Roman"/>
          <w:color w:val="001721"/>
          <w:sz w:val="27"/>
          <w:szCs w:val="27"/>
        </w:rPr>
      </w:pPr>
      <w:hyperlink r:id="rId18" w:history="1">
        <w:r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Send oss en e-post</w:t>
        </w:r>
      </w:hyperlink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Kontonr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: 8380 08 73730</w:t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Organisasjonsnr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: 947 571</w:t>
      </w:r>
      <w:r>
        <w:rPr>
          <w:rFonts w:ascii="ProximaNova-Regular" w:eastAsia="Times New Roman" w:hAnsi="ProximaNova-Regular" w:cs="Times New Roman"/>
          <w:color w:val="001721"/>
          <w:sz w:val="27"/>
          <w:szCs w:val="27"/>
        </w:rPr>
        <w:t> </w:t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958</w:t>
      </w:r>
    </w:p>
    <w:p w14:paraId="5C1D01BE" w14:textId="77777777" w:rsidR="00E40A31" w:rsidRDefault="00E40A31" w:rsidP="00E40A31">
      <w:pPr>
        <w:shd w:val="clear" w:color="auto" w:fill="EBF4F8"/>
        <w:spacing w:after="450" w:line="480" w:lineRule="atLeast"/>
        <w:outlineLvl w:val="2"/>
        <w:rPr>
          <w:rFonts w:ascii="ProximaNova-Bold" w:eastAsia="Times New Roman" w:hAnsi="ProximaNova-Bold" w:cs="Times New Roman"/>
          <w:caps/>
          <w:color w:val="00496A"/>
          <w:sz w:val="39"/>
          <w:szCs w:val="39"/>
        </w:rPr>
      </w:pPr>
    </w:p>
    <w:p w14:paraId="5FD8C870" w14:textId="77777777" w:rsidR="00E40A31" w:rsidRPr="004E043B" w:rsidRDefault="00E40A31" w:rsidP="00E40A31">
      <w:pPr>
        <w:shd w:val="clear" w:color="auto" w:fill="EBF4F8"/>
        <w:spacing w:after="450" w:line="480" w:lineRule="atLeast"/>
        <w:outlineLvl w:val="2"/>
        <w:rPr>
          <w:rFonts w:ascii="ProximaNova-Bold" w:eastAsia="Times New Roman" w:hAnsi="ProximaNova-Bold" w:cs="Times New Roman"/>
          <w:caps/>
          <w:color w:val="00496A"/>
          <w:sz w:val="39"/>
          <w:szCs w:val="39"/>
        </w:rPr>
      </w:pPr>
      <w:r w:rsidRPr="004E043B">
        <w:rPr>
          <w:rFonts w:ascii="ProximaNova-Bold" w:eastAsia="Times New Roman" w:hAnsi="ProximaNova-Bold" w:cs="Times New Roman"/>
          <w:caps/>
          <w:color w:val="00496A"/>
          <w:sz w:val="39"/>
          <w:szCs w:val="39"/>
        </w:rPr>
        <w:lastRenderedPageBreak/>
        <w:t>OM SOS-BARNEBYER</w:t>
      </w:r>
    </w:p>
    <w:p w14:paraId="1A8E588A" w14:textId="77777777" w:rsidR="00E40A31" w:rsidRPr="004E043B" w:rsidRDefault="00E40A31" w:rsidP="00E40A31">
      <w:pPr>
        <w:shd w:val="clear" w:color="auto" w:fill="EBF4F8"/>
        <w:spacing w:after="150" w:line="375" w:lineRule="atLeast"/>
        <w:rPr>
          <w:rFonts w:ascii="ProximaNova-Regular" w:eastAsia="Times New Roman" w:hAnsi="ProximaNova-Regular" w:cs="Times New Roman"/>
          <w:color w:val="001721"/>
          <w:sz w:val="27"/>
          <w:szCs w:val="27"/>
        </w:rPr>
      </w:pP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SOS-barnebyer er en politisk og religiøst uavhengig organisasjon og arbeider i henhold til FNs barnekonvensjon. SOS-barnebyers hovedoppgave er å jobbe for at alle barn får vokse opp i en omsorgsfull familie. SOS-barnebyer jobber både internasjonalt og i Norge.</w:t>
      </w:r>
    </w:p>
    <w:p w14:paraId="61E77687" w14:textId="77777777" w:rsidR="00E40A31" w:rsidRPr="004E043B" w:rsidRDefault="00E40A31" w:rsidP="00E40A31">
      <w:pPr>
        <w:shd w:val="clear" w:color="auto" w:fill="EBF4F8"/>
        <w:spacing w:after="150" w:line="375" w:lineRule="atLeast"/>
        <w:rPr>
          <w:rFonts w:ascii="ProximaNova-Regular" w:eastAsia="Times New Roman" w:hAnsi="ProximaNova-Regular" w:cs="Times New Roman"/>
          <w:color w:val="001721"/>
          <w:sz w:val="27"/>
          <w:szCs w:val="27"/>
        </w:rPr>
      </w:pPr>
      <w:r w:rsidRPr="004E043B">
        <w:rPr>
          <w:rFonts w:ascii="ProximaNova-Bold" w:eastAsia="Times New Roman" w:hAnsi="ProximaNova-Bold" w:cs="Times New Roman"/>
          <w:color w:val="001721"/>
          <w:sz w:val="27"/>
          <w:szCs w:val="27"/>
        </w:rPr>
        <w:t>Slik fordeles inntektene</w:t>
      </w:r>
    </w:p>
    <w:p w14:paraId="07BB156D" w14:textId="77777777" w:rsidR="00E40A31" w:rsidRPr="004E043B" w:rsidRDefault="00E40A31" w:rsidP="00E40A31">
      <w:pPr>
        <w:shd w:val="clear" w:color="auto" w:fill="EBF4F8"/>
        <w:spacing w:line="375" w:lineRule="atLeast"/>
        <w:rPr>
          <w:rFonts w:ascii="ProximaNova-Regular" w:eastAsia="Times New Roman" w:hAnsi="ProximaNova-Regular" w:cs="Times New Roman"/>
          <w:color w:val="001721"/>
          <w:sz w:val="27"/>
          <w:szCs w:val="27"/>
        </w:rPr>
      </w:pPr>
      <w:r w:rsidRPr="004E043B">
        <w:rPr>
          <w:rFonts w:ascii="ProximaNova-Regular" w:eastAsia="Times New Roman" w:hAnsi="ProximaNova-Regular" w:cs="Times New Roman"/>
          <w:noProof/>
          <w:color w:val="001721"/>
          <w:sz w:val="27"/>
          <w:szCs w:val="27"/>
        </w:rPr>
        <w:drawing>
          <wp:inline distT="0" distB="0" distL="0" distR="0" wp14:anchorId="7B743D7E" wp14:editId="3568055B">
            <wp:extent cx="1123950" cy="1123950"/>
            <wp:effectExtent l="0" t="0" r="0" b="0"/>
            <wp:docPr id="20" name="Bilde 20" descr="Fordeling av inntekt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deling av inntekten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86 prosent av inntektene går til formålet og 1 prosent til administrasjon og 13 prosent til å skaffe nye midler.</w:t>
      </w:r>
    </w:p>
    <w:p w14:paraId="2F31BE28" w14:textId="77777777" w:rsidR="00E40A31" w:rsidRPr="0053078F" w:rsidRDefault="00E40A31" w:rsidP="00E40A31">
      <w:pPr>
        <w:shd w:val="clear" w:color="auto" w:fill="EBF4F8"/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</w:p>
    <w:p w14:paraId="2258C9EB" w14:textId="77777777" w:rsidR="00E40A31" w:rsidRPr="0053078F" w:rsidRDefault="00E40A31" w:rsidP="00E40A31">
      <w:pPr>
        <w:shd w:val="clear" w:color="auto" w:fill="FFFFFF" w:themeFill="background1"/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</w:p>
    <w:p w14:paraId="45AEAE84" w14:textId="77777777" w:rsidR="004E043B" w:rsidRPr="004E043B" w:rsidRDefault="004E043B" w:rsidP="0053078F">
      <w:pPr>
        <w:spacing w:before="750" w:after="180" w:line="660" w:lineRule="atLeast"/>
        <w:jc w:val="center"/>
        <w:outlineLvl w:val="0"/>
        <w:rPr>
          <w:rFonts w:ascii="ProximaNova-Bold" w:eastAsia="Times New Roman" w:hAnsi="ProximaNova-Bold" w:cs="Times New Roman"/>
          <w:color w:val="00496A"/>
          <w:kern w:val="36"/>
          <w:sz w:val="54"/>
          <w:szCs w:val="54"/>
        </w:rPr>
      </w:pPr>
      <w:proofErr w:type="spellStart"/>
      <w:r w:rsidRPr="004E043B">
        <w:rPr>
          <w:rFonts w:ascii="ProximaNova-Bold" w:eastAsia="Times New Roman" w:hAnsi="ProximaNova-Bold" w:cs="Times New Roman"/>
          <w:color w:val="00496A"/>
          <w:kern w:val="36"/>
          <w:sz w:val="54"/>
          <w:szCs w:val="54"/>
        </w:rPr>
        <w:t>Sonsonate</w:t>
      </w:r>
      <w:proofErr w:type="spellEnd"/>
    </w:p>
    <w:p w14:paraId="5969CF19" w14:textId="77777777" w:rsidR="004E043B" w:rsidRPr="004E043B" w:rsidRDefault="004E043B" w:rsidP="004E043B">
      <w:pPr>
        <w:rPr>
          <w:rFonts w:ascii="ProximaNova-Regular" w:eastAsia="Times New Roman" w:hAnsi="ProximaNova-Regular" w:cs="Times New Roman"/>
          <w:color w:val="001721"/>
          <w:sz w:val="27"/>
          <w:szCs w:val="27"/>
        </w:rPr>
      </w:pP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Since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1972, SOS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Children's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Villages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has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been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supporting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Salvadoran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children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who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lack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parental support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protection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. It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was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partly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thanks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to a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Franciscan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monk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that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idea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of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Hermann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Gmeiner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could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be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established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in El Salvador.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Recently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organisation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has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also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introduced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family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strengthening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programmes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supporting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empowering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local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families. At present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there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are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in El Salvador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five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SOS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Children's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Villages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four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SOS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Youth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Facilities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one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SOS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Vocational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Training Centre as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well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as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six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SOS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Social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 xml:space="preserve"> Centres.</w:t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</w:r>
    </w:p>
    <w:p w14:paraId="4B3AE76B" w14:textId="77777777" w:rsidR="004E043B" w:rsidRPr="004E043B" w:rsidRDefault="004E043B" w:rsidP="004E043B">
      <w:pPr>
        <w:spacing w:before="375" w:after="180"/>
        <w:outlineLvl w:val="2"/>
        <w:rPr>
          <w:rFonts w:ascii="ProximaNova-Semibold" w:eastAsia="Times New Roman" w:hAnsi="ProximaNova-Semibold" w:cs="Times New Roman"/>
          <w:color w:val="00496A"/>
          <w:sz w:val="27"/>
          <w:szCs w:val="27"/>
        </w:rPr>
      </w:pP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Informal</w:t>
      </w:r>
      <w:proofErr w:type="spellEnd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employment</w:t>
      </w:r>
      <w:proofErr w:type="spellEnd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and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low</w:t>
      </w:r>
      <w:proofErr w:type="spellEnd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wages</w:t>
      </w:r>
      <w:proofErr w:type="spellEnd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make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life</w:t>
      </w:r>
      <w:proofErr w:type="spellEnd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a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struggle</w:t>
      </w:r>
      <w:proofErr w:type="spellEnd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for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many</w:t>
      </w:r>
      <w:proofErr w:type="spellEnd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families</w:t>
      </w:r>
    </w:p>
    <w:p w14:paraId="2DCCDEF2" w14:textId="154AD6B8" w:rsidR="004E043B" w:rsidRPr="004E043B" w:rsidRDefault="004E043B" w:rsidP="004E043B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4E043B">
        <w:rPr>
          <w:rFonts w:ascii="ProximaNova-Regular" w:eastAsia="Times New Roman" w:hAnsi="ProximaNova-Regular" w:cs="Times New Roman"/>
          <w:noProof/>
          <w:color w:val="001721"/>
          <w:sz w:val="24"/>
          <w:szCs w:val="24"/>
        </w:rPr>
        <w:lastRenderedPageBreak/>
        <w:drawing>
          <wp:inline distT="0" distB="0" distL="0" distR="0" wp14:anchorId="4D25C493" wp14:editId="02DA8C73">
            <wp:extent cx="5760720" cy="4320540"/>
            <wp:effectExtent l="0" t="0" r="0" b="3810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1B30C" w14:textId="77777777" w:rsidR="004E043B" w:rsidRPr="004E043B" w:rsidRDefault="004E043B" w:rsidP="004E043B">
      <w:pPr>
        <w:rPr>
          <w:rFonts w:ascii="Times New Roman" w:eastAsia="Times New Roman" w:hAnsi="Times New Roman" w:cs="Times New Roman"/>
          <w:color w:val="001721"/>
          <w:sz w:val="24"/>
          <w:szCs w:val="24"/>
        </w:rPr>
      </w:pP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Children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playing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 in front 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of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family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homes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 (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photo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: SOS 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archives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)</w:t>
      </w:r>
    </w:p>
    <w:p w14:paraId="1B8E91A1" w14:textId="77777777" w:rsidR="004E043B" w:rsidRPr="004E043B" w:rsidRDefault="004E043B" w:rsidP="004E043B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Sonsonate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capital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of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department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of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same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name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has a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population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of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over 71,000 and is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located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in western El Salvador. The city is a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lively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commercial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centre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due to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surrounding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coffee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plantations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.</w:t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Although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proportion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of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people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employed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formal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sector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has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increased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recent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years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from 53 per cent in 1994 to 68 per cent in 2004,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this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still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leaves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great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number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of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families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who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struggling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to make a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living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by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means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of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informal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employment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e.g.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selling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merchandise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or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homemade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food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streets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. The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income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able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to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generate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this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way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is up to a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third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less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than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in a formal,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salaried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job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. This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means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longer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working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hours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and less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security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and it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can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have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very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detrimental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effects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family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stability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well-being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of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children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.</w:t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  <w:t xml:space="preserve">In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many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gram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cases</w:t>
      </w:r>
      <w:proofErr w:type="gram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children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expected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to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work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in order to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help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family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survive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. In rural areas,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children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have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traditionally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helped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with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agricultural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tasks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continue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to do so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coffee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plantations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. In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today’s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world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however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other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industry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sectors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overtaking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agriculture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as a reliable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source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of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income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. In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many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gram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cases</w:t>
      </w:r>
      <w:proofErr w:type="gram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a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good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education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therefore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more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important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for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today’s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children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than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acquiring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practical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skills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following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their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parents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’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footsteps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.</w:t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</w:p>
    <w:p w14:paraId="47757ECA" w14:textId="77777777" w:rsidR="004E043B" w:rsidRPr="004E043B" w:rsidRDefault="004E043B" w:rsidP="004E043B">
      <w:pPr>
        <w:spacing w:before="375" w:after="180"/>
        <w:outlineLvl w:val="2"/>
        <w:rPr>
          <w:rFonts w:ascii="ProximaNova-Semibold" w:eastAsia="Times New Roman" w:hAnsi="ProximaNova-Semibold" w:cs="Times New Roman"/>
          <w:color w:val="00496A"/>
          <w:sz w:val="27"/>
          <w:szCs w:val="27"/>
        </w:rPr>
      </w:pPr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Families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need</w:t>
      </w:r>
      <w:proofErr w:type="spellEnd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support in order to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look</w:t>
      </w:r>
      <w:proofErr w:type="spellEnd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into</w:t>
      </w:r>
      <w:proofErr w:type="spellEnd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the</w:t>
      </w:r>
      <w:proofErr w:type="spellEnd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future</w:t>
      </w:r>
      <w:proofErr w:type="spellEnd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with</w:t>
      </w:r>
      <w:proofErr w:type="spellEnd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confidence</w:t>
      </w:r>
      <w:proofErr w:type="spellEnd"/>
    </w:p>
    <w:p w14:paraId="018DF928" w14:textId="77777777" w:rsidR="004E043B" w:rsidRPr="004E043B" w:rsidRDefault="004E043B" w:rsidP="004E043B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lastRenderedPageBreak/>
        <w:t xml:space="preserve">Child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labour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interferes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with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child’s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education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in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addition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to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threatening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their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healthy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physical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psychological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development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jeopardising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their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chances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for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success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as adults.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Illiteracy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at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almost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20 per cent, is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higher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than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national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average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Sonsonate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Department, and it is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consistently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higher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for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women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than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it is </w:t>
      </w:r>
      <w:proofErr w:type="gram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for</w:t>
      </w:r>
      <w:proofErr w:type="gram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men.</w:t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Only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around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half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of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children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Sonsonate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have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opportunity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to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attend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nursery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school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or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kindergarten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. This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means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that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many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working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parents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have to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organise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their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own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childcare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which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can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be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difficult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. SOS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Children’s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Villages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supports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these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parents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so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that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children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can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have a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healthy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safe and happy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childhood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.</w:t>
      </w:r>
    </w:p>
    <w:p w14:paraId="3E9C2AFB" w14:textId="77777777" w:rsidR="004E043B" w:rsidRPr="004E043B" w:rsidRDefault="004E043B" w:rsidP="004E043B">
      <w:pPr>
        <w:spacing w:before="375" w:after="180"/>
        <w:outlineLvl w:val="2"/>
        <w:rPr>
          <w:rFonts w:ascii="ProximaNova-Semibold" w:eastAsia="Times New Roman" w:hAnsi="ProximaNova-Semibold" w:cs="Times New Roman"/>
          <w:color w:val="00496A"/>
          <w:sz w:val="27"/>
          <w:szCs w:val="27"/>
        </w:rPr>
      </w:pP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What</w:t>
      </w:r>
      <w:proofErr w:type="spellEnd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we</w:t>
      </w:r>
      <w:proofErr w:type="spellEnd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 xml:space="preserve"> do in </w:t>
      </w:r>
      <w:proofErr w:type="spellStart"/>
      <w:r w:rsidRPr="004E043B">
        <w:rPr>
          <w:rFonts w:ascii="ProximaNova-Semibold" w:eastAsia="Times New Roman" w:hAnsi="ProximaNova-Semibold" w:cs="Times New Roman"/>
          <w:color w:val="00496A"/>
          <w:sz w:val="27"/>
          <w:szCs w:val="27"/>
        </w:rPr>
        <w:t>Sonsonate</w:t>
      </w:r>
      <w:proofErr w:type="spellEnd"/>
    </w:p>
    <w:p w14:paraId="0829A28D" w14:textId="11355047" w:rsidR="004E043B" w:rsidRPr="004E043B" w:rsidRDefault="004E043B" w:rsidP="004E043B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4E043B">
        <w:rPr>
          <w:rFonts w:ascii="ProximaNova-Regular" w:eastAsia="Times New Roman" w:hAnsi="ProximaNova-Regular" w:cs="Times New Roman"/>
          <w:noProof/>
          <w:color w:val="001721"/>
          <w:sz w:val="24"/>
          <w:szCs w:val="24"/>
        </w:rPr>
        <w:drawing>
          <wp:inline distT="0" distB="0" distL="0" distR="0" wp14:anchorId="3CF322CE" wp14:editId="6219C206">
            <wp:extent cx="5760720" cy="4320540"/>
            <wp:effectExtent l="0" t="0" r="0" b="3810"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D9F1D" w14:textId="77777777" w:rsidR="004E043B" w:rsidRPr="004E043B" w:rsidRDefault="004E043B" w:rsidP="004E043B">
      <w:pPr>
        <w:rPr>
          <w:rFonts w:ascii="Times New Roman" w:eastAsia="Times New Roman" w:hAnsi="Times New Roman" w:cs="Times New Roman"/>
          <w:color w:val="001721"/>
          <w:sz w:val="24"/>
          <w:szCs w:val="24"/>
        </w:rPr>
      </w:pPr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SOS 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Children's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Villages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 offers 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children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opportunity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 to 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grow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 up in a 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secure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environment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.  (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photo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 xml:space="preserve">: SOS </w:t>
      </w:r>
      <w:proofErr w:type="spellStart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archives</w:t>
      </w:r>
      <w:proofErr w:type="spellEnd"/>
      <w:r w:rsidRPr="004E043B">
        <w:rPr>
          <w:rFonts w:ascii="Times New Roman" w:eastAsia="Times New Roman" w:hAnsi="Times New Roman" w:cs="Times New Roman"/>
          <w:color w:val="001721"/>
          <w:sz w:val="24"/>
          <w:szCs w:val="24"/>
        </w:rPr>
        <w:t>)</w:t>
      </w:r>
    </w:p>
    <w:p w14:paraId="7CDDF598" w14:textId="77777777" w:rsidR="004E043B" w:rsidRPr="004E043B" w:rsidRDefault="004E043B" w:rsidP="004E043B">
      <w:pPr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  <w:t xml:space="preserve">SOS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Children’s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Villages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began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its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work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in El Salvador in 1972 in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Sonsonate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.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Today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our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social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centres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here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offer a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family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strengthening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programme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which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aims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to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alleviate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hardship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community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in a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holistic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sustainable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manner. Our services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include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day-care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and a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childminding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programme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which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allow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working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parents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or single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mothers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to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leave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their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children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in safe hands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while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out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making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living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.</w:t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  <w:t xml:space="preserve">The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social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centres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also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offer workshops in dressmaking,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handicrafts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typing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to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members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of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local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community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allowing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them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to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acquire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new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skills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self-confidence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improving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their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income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.</w:t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lastRenderedPageBreak/>
        <w:t xml:space="preserve">For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children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Sonsonate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who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no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longer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able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to live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with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their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parents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14 SOS families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can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provide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 loving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home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for up to 144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children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. In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each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family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gram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live</w:t>
      </w:r>
      <w:proofErr w:type="gram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with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their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brothers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sisters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affectionately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cared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for by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their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SOS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mother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. The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children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attend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local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schools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therefore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very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much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integrated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into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local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community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.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Children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who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have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had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traumatic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experiences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prior to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coming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to </w:t>
      </w:r>
      <w:proofErr w:type="gram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live</w:t>
      </w:r>
      <w:proofErr w:type="gram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with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us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receive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support,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both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from staff in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village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psychologists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.</w:t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When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young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people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from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children’s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village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ready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to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leave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their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family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in order to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pursue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further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education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or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vocational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training,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SOS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Youth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Programme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provides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shared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accommodation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. With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support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of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qualified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counsellors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young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people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learn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to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take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responsibility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, plan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their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future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and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prepare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for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independent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 xml:space="preserve"> adult </w:t>
      </w:r>
      <w:proofErr w:type="spellStart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life</w:t>
      </w:r>
      <w:proofErr w:type="spellEnd"/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.</w:t>
      </w:r>
    </w:p>
    <w:p w14:paraId="6A23D528" w14:textId="77777777" w:rsidR="004E043B" w:rsidRPr="004E043B" w:rsidRDefault="004E043B" w:rsidP="004E043B">
      <w:pPr>
        <w:shd w:val="clear" w:color="auto" w:fill="EBF4F8"/>
        <w:spacing w:after="450" w:line="480" w:lineRule="atLeast"/>
        <w:outlineLvl w:val="2"/>
        <w:rPr>
          <w:rFonts w:ascii="ProximaNova-Bold" w:eastAsia="Times New Roman" w:hAnsi="ProximaNova-Bold" w:cs="Times New Roman"/>
          <w:caps/>
          <w:color w:val="00496A"/>
          <w:sz w:val="39"/>
          <w:szCs w:val="39"/>
        </w:rPr>
      </w:pPr>
      <w:r w:rsidRPr="004E043B">
        <w:rPr>
          <w:rFonts w:ascii="ProximaNova-Bold" w:eastAsia="Times New Roman" w:hAnsi="ProximaNova-Bold" w:cs="Times New Roman"/>
          <w:caps/>
          <w:color w:val="00496A"/>
          <w:sz w:val="39"/>
          <w:szCs w:val="39"/>
        </w:rPr>
        <w:t>SNARVEIER</w:t>
      </w:r>
    </w:p>
    <w:p w14:paraId="7BB552FE" w14:textId="77777777" w:rsidR="004E043B" w:rsidRPr="004E043B" w:rsidRDefault="00E40A31" w:rsidP="004E043B">
      <w:pPr>
        <w:shd w:val="clear" w:color="auto" w:fill="EBF4F8"/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hyperlink r:id="rId20" w:history="1">
        <w:r w:rsidR="004E043B"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Min side</w:t>
        </w:r>
      </w:hyperlink>
      <w:r w:rsidR="004E043B"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21" w:history="1">
        <w:r w:rsidR="004E043B"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Ledig stilling</w:t>
        </w:r>
      </w:hyperlink>
      <w:r w:rsidR="004E043B"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22" w:history="1">
        <w:r w:rsidR="004E043B"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For faddere</w:t>
        </w:r>
      </w:hyperlink>
      <w:r w:rsidR="004E043B"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23" w:history="1">
        <w:r w:rsidR="004E043B"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Bedrift</w:t>
        </w:r>
      </w:hyperlink>
      <w:r w:rsidR="004E043B"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24" w:history="1">
        <w:r w:rsidR="004E043B"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Organisasjoner</w:t>
        </w:r>
      </w:hyperlink>
      <w:r w:rsidR="004E043B"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25" w:history="1">
        <w:r w:rsidR="004E043B"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Skole og barnehage</w:t>
        </w:r>
      </w:hyperlink>
      <w:r w:rsidR="004E043B"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26" w:history="1">
        <w:r w:rsidR="004E043B"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Frivillig</w:t>
        </w:r>
      </w:hyperlink>
      <w:r w:rsidR="004E043B"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proofErr w:type="spellStart"/>
      <w:r w:rsidR="004E043B"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fldChar w:fldCharType="begin"/>
      </w:r>
      <w:r w:rsidR="004E043B"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instrText xml:space="preserve"> HYPERLINK "https://www.sos-barnebyer.no/ungsos" </w:instrText>
      </w:r>
      <w:r w:rsidR="004E043B"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fldChar w:fldCharType="separate"/>
      </w:r>
      <w:r w:rsidR="004E043B" w:rsidRPr="004E043B">
        <w:rPr>
          <w:rFonts w:ascii="ProximaNova-Regular" w:eastAsia="Times New Roman" w:hAnsi="ProximaNova-Regular" w:cs="Times New Roman"/>
          <w:color w:val="0077A8"/>
          <w:sz w:val="24"/>
          <w:szCs w:val="24"/>
          <w:u w:val="single"/>
        </w:rPr>
        <w:t>UngSOS</w:t>
      </w:r>
      <w:proofErr w:type="spellEnd"/>
      <w:r w:rsidR="004E043B"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fldChar w:fldCharType="end"/>
      </w:r>
      <w:r w:rsidR="004E043B"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27" w:history="1">
        <w:r w:rsidR="004E043B"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For pressen</w:t>
        </w:r>
      </w:hyperlink>
      <w:r w:rsidR="004E043B"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28" w:history="1">
        <w:r w:rsidR="004E043B"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Om oss</w:t>
        </w:r>
      </w:hyperlink>
      <w:r w:rsidR="004E043B"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29" w:history="1">
        <w:r w:rsidR="004E043B"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Personvern</w:t>
        </w:r>
      </w:hyperlink>
      <w:r w:rsidR="004E043B"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t> </w:t>
      </w:r>
      <w:hyperlink r:id="rId30" w:history="1">
        <w:r w:rsidR="004E043B"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Nyhetsbrev</w:t>
        </w:r>
      </w:hyperlink>
    </w:p>
    <w:p w14:paraId="763DD6F3" w14:textId="77777777" w:rsidR="004E043B" w:rsidRPr="004E043B" w:rsidRDefault="004E043B" w:rsidP="004E043B">
      <w:pPr>
        <w:shd w:val="clear" w:color="auto" w:fill="EBF4F8"/>
        <w:spacing w:after="450" w:line="480" w:lineRule="atLeast"/>
        <w:outlineLvl w:val="2"/>
        <w:rPr>
          <w:rFonts w:ascii="ProximaNova-Bold" w:eastAsia="Times New Roman" w:hAnsi="ProximaNova-Bold" w:cs="Times New Roman"/>
          <w:caps/>
          <w:color w:val="00496A"/>
          <w:sz w:val="39"/>
          <w:szCs w:val="39"/>
        </w:rPr>
      </w:pPr>
      <w:r w:rsidRPr="004E043B">
        <w:rPr>
          <w:rFonts w:ascii="ProximaNova-Bold" w:eastAsia="Times New Roman" w:hAnsi="ProximaNova-Bold" w:cs="Times New Roman"/>
          <w:caps/>
          <w:color w:val="00496A"/>
          <w:sz w:val="39"/>
          <w:szCs w:val="39"/>
        </w:rPr>
        <w:t>KONTAKT OSS</w:t>
      </w:r>
    </w:p>
    <w:p w14:paraId="3D6C3212" w14:textId="77777777" w:rsidR="004E043B" w:rsidRPr="004E043B" w:rsidRDefault="004E043B" w:rsidP="004E043B">
      <w:pPr>
        <w:shd w:val="clear" w:color="auto" w:fill="EBF4F8"/>
        <w:spacing w:line="360" w:lineRule="atLeast"/>
        <w:outlineLvl w:val="3"/>
        <w:rPr>
          <w:rFonts w:ascii="ProximaNova-Bold" w:eastAsia="Times New Roman" w:hAnsi="ProximaNova-Bold" w:cs="Times New Roman"/>
          <w:color w:val="00496A"/>
          <w:sz w:val="30"/>
          <w:szCs w:val="30"/>
        </w:rPr>
      </w:pPr>
      <w:r w:rsidRPr="004E043B">
        <w:rPr>
          <w:rFonts w:ascii="ProximaNova-Bold" w:eastAsia="Times New Roman" w:hAnsi="ProximaNova-Bold" w:cs="Times New Roman"/>
          <w:color w:val="00496A"/>
          <w:sz w:val="30"/>
          <w:szCs w:val="30"/>
        </w:rPr>
        <w:t>SOS-barnebyer</w:t>
      </w:r>
    </w:p>
    <w:p w14:paraId="7AC9B7E0" w14:textId="77777777" w:rsidR="004E043B" w:rsidRPr="004E043B" w:rsidRDefault="004E043B" w:rsidP="004E043B">
      <w:pPr>
        <w:shd w:val="clear" w:color="auto" w:fill="EBF4F8"/>
        <w:spacing w:after="150" w:line="375" w:lineRule="atLeast"/>
        <w:rPr>
          <w:rFonts w:ascii="ProximaNova-Regular" w:eastAsia="Times New Roman" w:hAnsi="ProximaNova-Regular" w:cs="Times New Roman"/>
          <w:color w:val="001721"/>
          <w:sz w:val="27"/>
          <w:szCs w:val="27"/>
        </w:rPr>
      </w:pP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SOS-barnebyer</w:t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  <w:t>Mariboes gate 13</w:t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  <w:t>Postboks 733 Sentrum</w:t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  <w:t>N-0105 Oslo</w:t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  <w:t>Telefon: </w:t>
      </w:r>
      <w:hyperlink r:id="rId31" w:history="1">
        <w:r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(47) 23 35 39 00</w:t>
        </w:r>
      </w:hyperlink>
    </w:p>
    <w:p w14:paraId="279FF653" w14:textId="77777777" w:rsidR="004E043B" w:rsidRPr="004E043B" w:rsidRDefault="004E043B" w:rsidP="004E043B">
      <w:pPr>
        <w:shd w:val="clear" w:color="auto" w:fill="EBF4F8"/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  <w:r w:rsidRPr="004E043B">
        <w:rPr>
          <w:rFonts w:ascii="ProximaNova-Regular" w:eastAsia="Times New Roman" w:hAnsi="ProximaNova-Regular" w:cs="Times New Roman"/>
          <w:color w:val="001721"/>
          <w:sz w:val="24"/>
          <w:szCs w:val="24"/>
        </w:rPr>
        <w:br/>
      </w:r>
    </w:p>
    <w:p w14:paraId="3EB9A1FF" w14:textId="77777777" w:rsidR="004E043B" w:rsidRPr="004E043B" w:rsidRDefault="00E40A31" w:rsidP="004E043B">
      <w:pPr>
        <w:shd w:val="clear" w:color="auto" w:fill="EBF4F8"/>
        <w:spacing w:after="150" w:line="375" w:lineRule="atLeast"/>
        <w:rPr>
          <w:rFonts w:ascii="ProximaNova-Regular" w:eastAsia="Times New Roman" w:hAnsi="ProximaNova-Regular" w:cs="Times New Roman"/>
          <w:color w:val="001721"/>
          <w:sz w:val="27"/>
          <w:szCs w:val="27"/>
        </w:rPr>
      </w:pPr>
      <w:hyperlink r:id="rId32" w:history="1">
        <w:r w:rsidR="004E043B" w:rsidRPr="004E043B">
          <w:rPr>
            <w:rFonts w:ascii="ProximaNova-Regular" w:eastAsia="Times New Roman" w:hAnsi="ProximaNova-Regular" w:cs="Times New Roman"/>
            <w:color w:val="0077A8"/>
            <w:sz w:val="24"/>
            <w:szCs w:val="24"/>
            <w:u w:val="single"/>
          </w:rPr>
          <w:t>Send oss en e-post</w:t>
        </w:r>
      </w:hyperlink>
      <w:r w:rsidR="004E043B"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</w:r>
      <w:r w:rsidR="004E043B"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</w:r>
      <w:proofErr w:type="spellStart"/>
      <w:r w:rsidR="004E043B"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Kontonr</w:t>
      </w:r>
      <w:proofErr w:type="spellEnd"/>
      <w:r w:rsidR="004E043B"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: 8380 08 73730</w:t>
      </w:r>
      <w:r w:rsidR="004E043B"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br/>
      </w:r>
      <w:proofErr w:type="spellStart"/>
      <w:r w:rsidR="004E043B"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Organisasjonsnr</w:t>
      </w:r>
      <w:proofErr w:type="spellEnd"/>
      <w:r w:rsidR="004E043B"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: 947 571 958</w:t>
      </w:r>
    </w:p>
    <w:p w14:paraId="7288974A" w14:textId="77777777" w:rsidR="004E043B" w:rsidRPr="004E043B" w:rsidRDefault="004E043B" w:rsidP="004E043B">
      <w:pPr>
        <w:shd w:val="clear" w:color="auto" w:fill="EBF4F8"/>
        <w:spacing w:after="450" w:line="480" w:lineRule="atLeast"/>
        <w:outlineLvl w:val="2"/>
        <w:rPr>
          <w:rFonts w:ascii="ProximaNova-Bold" w:eastAsia="Times New Roman" w:hAnsi="ProximaNova-Bold" w:cs="Times New Roman"/>
          <w:caps/>
          <w:color w:val="00496A"/>
          <w:sz w:val="39"/>
          <w:szCs w:val="39"/>
        </w:rPr>
      </w:pPr>
      <w:r w:rsidRPr="004E043B">
        <w:rPr>
          <w:rFonts w:ascii="ProximaNova-Bold" w:eastAsia="Times New Roman" w:hAnsi="ProximaNova-Bold" w:cs="Times New Roman"/>
          <w:caps/>
          <w:color w:val="00496A"/>
          <w:sz w:val="39"/>
          <w:szCs w:val="39"/>
        </w:rPr>
        <w:t>OM SOS-BARNEBYER</w:t>
      </w:r>
    </w:p>
    <w:p w14:paraId="7D20E20C" w14:textId="77777777" w:rsidR="004E043B" w:rsidRPr="004E043B" w:rsidRDefault="004E043B" w:rsidP="004E043B">
      <w:pPr>
        <w:shd w:val="clear" w:color="auto" w:fill="EBF4F8"/>
        <w:spacing w:after="150" w:line="375" w:lineRule="atLeast"/>
        <w:rPr>
          <w:rFonts w:ascii="ProximaNova-Regular" w:eastAsia="Times New Roman" w:hAnsi="ProximaNova-Regular" w:cs="Times New Roman"/>
          <w:color w:val="001721"/>
          <w:sz w:val="27"/>
          <w:szCs w:val="27"/>
        </w:rPr>
      </w:pP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SOS-barnebyer er en politisk og religiøst uavhengig organisasjon og arbeider i henhold til FNs barnekonvensjon. SOS-barnebyers hovedoppgave er å jobbe for at alle barn får vokse opp i en omsorgsfull familie. SOS-barnebyer jobber både internasjonalt og i Norge.</w:t>
      </w:r>
    </w:p>
    <w:p w14:paraId="718CE369" w14:textId="77777777" w:rsidR="004E043B" w:rsidRPr="004E043B" w:rsidRDefault="004E043B" w:rsidP="004E043B">
      <w:pPr>
        <w:shd w:val="clear" w:color="auto" w:fill="EBF4F8"/>
        <w:spacing w:after="150" w:line="375" w:lineRule="atLeast"/>
        <w:rPr>
          <w:rFonts w:ascii="ProximaNova-Regular" w:eastAsia="Times New Roman" w:hAnsi="ProximaNova-Regular" w:cs="Times New Roman"/>
          <w:color w:val="001721"/>
          <w:sz w:val="27"/>
          <w:szCs w:val="27"/>
        </w:rPr>
      </w:pPr>
      <w:r w:rsidRPr="004E043B">
        <w:rPr>
          <w:rFonts w:ascii="ProximaNova-Bold" w:eastAsia="Times New Roman" w:hAnsi="ProximaNova-Bold" w:cs="Times New Roman"/>
          <w:color w:val="001721"/>
          <w:sz w:val="27"/>
          <w:szCs w:val="27"/>
        </w:rPr>
        <w:t>Slik fordeles inntektene</w:t>
      </w:r>
    </w:p>
    <w:p w14:paraId="44FD397E" w14:textId="07357553" w:rsidR="004E043B" w:rsidRPr="004E043B" w:rsidRDefault="004E043B" w:rsidP="004E043B">
      <w:pPr>
        <w:shd w:val="clear" w:color="auto" w:fill="EBF4F8"/>
        <w:spacing w:line="375" w:lineRule="atLeast"/>
        <w:rPr>
          <w:rFonts w:ascii="ProximaNova-Regular" w:eastAsia="Times New Roman" w:hAnsi="ProximaNova-Regular" w:cs="Times New Roman"/>
          <w:color w:val="001721"/>
          <w:sz w:val="27"/>
          <w:szCs w:val="27"/>
        </w:rPr>
      </w:pPr>
      <w:r w:rsidRPr="004E043B">
        <w:rPr>
          <w:rFonts w:ascii="ProximaNova-Regular" w:eastAsia="Times New Roman" w:hAnsi="ProximaNova-Regular" w:cs="Times New Roman"/>
          <w:noProof/>
          <w:color w:val="001721"/>
          <w:sz w:val="27"/>
          <w:szCs w:val="27"/>
        </w:rPr>
        <w:lastRenderedPageBreak/>
        <w:drawing>
          <wp:inline distT="0" distB="0" distL="0" distR="0" wp14:anchorId="568B05C9" wp14:editId="2A011954">
            <wp:extent cx="1123950" cy="1123950"/>
            <wp:effectExtent l="0" t="0" r="0" b="0"/>
            <wp:docPr id="13" name="Bilde 13" descr="Fordeling av inntekt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deling av inntekten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43B">
        <w:rPr>
          <w:rFonts w:ascii="ProximaNova-Regular" w:eastAsia="Times New Roman" w:hAnsi="ProximaNova-Regular" w:cs="Times New Roman"/>
          <w:color w:val="001721"/>
          <w:sz w:val="27"/>
          <w:szCs w:val="27"/>
        </w:rPr>
        <w:t>86 prosent av inntektene går til formålet og 1 prosent til administrasjon og 13 prosent til å skaffe nye midler.</w:t>
      </w:r>
    </w:p>
    <w:p w14:paraId="73DCE8B4" w14:textId="4F62A5AB" w:rsidR="0053078F" w:rsidRDefault="0053078F">
      <w:pPr>
        <w:spacing w:after="160" w:line="259" w:lineRule="auto"/>
        <w:rPr>
          <w:rFonts w:ascii="ProximaNova-Regular" w:eastAsia="Times New Roman" w:hAnsi="ProximaNova-Regular" w:cs="Times New Roman"/>
          <w:color w:val="001721"/>
          <w:sz w:val="24"/>
          <w:szCs w:val="24"/>
        </w:rPr>
      </w:pPr>
    </w:p>
    <w:sectPr w:rsidR="0053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-Bold">
    <w:altName w:val="Cambria"/>
    <w:panose1 w:val="00000000000000000000"/>
    <w:charset w:val="00"/>
    <w:family w:val="roman"/>
    <w:notTrueType/>
    <w:pitch w:val="default"/>
  </w:font>
  <w:font w:name="ProximaNova-Regular">
    <w:altName w:val="Cambria"/>
    <w:panose1 w:val="00000000000000000000"/>
    <w:charset w:val="00"/>
    <w:family w:val="roman"/>
    <w:notTrueType/>
    <w:pitch w:val="default"/>
  </w:font>
  <w:font w:name="ProximaNova-Semi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3B"/>
    <w:rsid w:val="0010397B"/>
    <w:rsid w:val="002812A6"/>
    <w:rsid w:val="004E043B"/>
    <w:rsid w:val="0053078F"/>
    <w:rsid w:val="00724DAC"/>
    <w:rsid w:val="008B425E"/>
    <w:rsid w:val="009C7348"/>
    <w:rsid w:val="00D2549A"/>
    <w:rsid w:val="00E40A31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88AE"/>
  <w15:chartTrackingRefBased/>
  <w15:docId w15:val="{0DF6A42B-EBC5-4D16-81DB-AF97B173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43B"/>
    <w:pPr>
      <w:spacing w:after="0" w:line="240" w:lineRule="auto"/>
    </w:pPr>
    <w:rPr>
      <w:rFonts w:ascii="Calibri" w:hAnsi="Calibri" w:cs="Calibri"/>
      <w:lang w:eastAsia="nb-NO"/>
    </w:rPr>
  </w:style>
  <w:style w:type="paragraph" w:styleId="Overskrift1">
    <w:name w:val="heading 1"/>
    <w:basedOn w:val="Normal"/>
    <w:link w:val="Overskrift1Tegn"/>
    <w:uiPriority w:val="9"/>
    <w:qFormat/>
    <w:rsid w:val="004E04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3">
    <w:name w:val="heading 3"/>
    <w:basedOn w:val="Normal"/>
    <w:link w:val="Overskrift3Tegn"/>
    <w:uiPriority w:val="9"/>
    <w:qFormat/>
    <w:rsid w:val="004E04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verskrift4">
    <w:name w:val="heading 4"/>
    <w:basedOn w:val="Normal"/>
    <w:link w:val="Overskrift4Tegn"/>
    <w:uiPriority w:val="9"/>
    <w:qFormat/>
    <w:rsid w:val="004E043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043B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E043B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E043B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4E043B"/>
    <w:rPr>
      <w:color w:val="0000FF"/>
      <w:u w:val="single"/>
    </w:rPr>
  </w:style>
  <w:style w:type="character" w:customStyle="1" w:styleId="bold">
    <w:name w:val="bold"/>
    <w:basedOn w:val="Standardskriftforavsnitt"/>
    <w:rsid w:val="004E043B"/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4E043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4E043B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4E043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4E043B"/>
    <w:rPr>
      <w:rFonts w:ascii="Arial" w:eastAsia="Times New Roman" w:hAnsi="Arial" w:cs="Arial"/>
      <w:vanish/>
      <w:sz w:val="16"/>
      <w:szCs w:val="16"/>
      <w:lang w:eastAsia="nb-NO"/>
    </w:rPr>
  </w:style>
  <w:style w:type="paragraph" w:customStyle="1" w:styleId="articleingress">
    <w:name w:val="article__ingress"/>
    <w:basedOn w:val="Normal"/>
    <w:rsid w:val="004E04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address">
    <w:name w:val="footer__address"/>
    <w:basedOn w:val="Normal"/>
    <w:rsid w:val="004E04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">
    <w:name w:val="line"/>
    <w:basedOn w:val="Standardskriftforavsnitt"/>
    <w:rsid w:val="004E043B"/>
  </w:style>
  <w:style w:type="paragraph" w:styleId="NormalWeb">
    <w:name w:val="Normal (Web)"/>
    <w:basedOn w:val="Normal"/>
    <w:uiPriority w:val="99"/>
    <w:semiHidden/>
    <w:unhideWhenUsed/>
    <w:rsid w:val="004E04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4E0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1703">
          <w:marLeft w:val="0"/>
          <w:marRight w:val="0"/>
          <w:marTop w:val="0"/>
          <w:marBottom w:val="1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106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2599">
                      <w:marLeft w:val="0"/>
                      <w:marRight w:val="0"/>
                      <w:marTop w:val="0"/>
                      <w:marBottom w:val="11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1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48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74941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60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02784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9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724296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4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8935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9201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4504">
              <w:marLeft w:val="0"/>
              <w:marRight w:val="0"/>
              <w:marTop w:val="0"/>
              <w:marBottom w:val="0"/>
              <w:divBdr>
                <w:top w:val="single" w:sz="18" w:space="30" w:color="EDECE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73476">
              <w:marLeft w:val="0"/>
              <w:marRight w:val="0"/>
              <w:marTop w:val="0"/>
              <w:marBottom w:val="0"/>
              <w:divBdr>
                <w:top w:val="single" w:sz="18" w:space="30" w:color="EDECE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143672">
              <w:marLeft w:val="0"/>
              <w:marRight w:val="0"/>
              <w:marTop w:val="0"/>
              <w:marBottom w:val="0"/>
              <w:divBdr>
                <w:top w:val="single" w:sz="18" w:space="30" w:color="EDECE2"/>
                <w:left w:val="none" w:sz="0" w:space="0" w:color="auto"/>
                <w:bottom w:val="single" w:sz="18" w:space="30" w:color="EDECE2"/>
                <w:right w:val="none" w:sz="0" w:space="0" w:color="auto"/>
              </w:divBdr>
              <w:divsChild>
                <w:div w:id="15479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-barnebyer.no/Americas/El-Salvador/SONSONATE" TargetMode="External"/><Relationship Id="rId13" Type="http://schemas.openxmlformats.org/officeDocument/2006/relationships/hyperlink" Target="https://www.sos-barnebyer.no/for-pressen" TargetMode="External"/><Relationship Id="rId18" Type="http://schemas.openxmlformats.org/officeDocument/2006/relationships/hyperlink" Target="mailto:sos@sos-barnebyer.no" TargetMode="External"/><Relationship Id="rId26" Type="http://schemas.openxmlformats.org/officeDocument/2006/relationships/hyperlink" Target="https://www.sos-barnebyer.no/frivilli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os-barnebyer.no/ledige-stillinge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sos-barnebyer.no/ledige-stillinger" TargetMode="External"/><Relationship Id="rId12" Type="http://schemas.openxmlformats.org/officeDocument/2006/relationships/hyperlink" Target="https://www.sos-barnebyer.no/frivillig" TargetMode="External"/><Relationship Id="rId17" Type="http://schemas.openxmlformats.org/officeDocument/2006/relationships/hyperlink" Target="tel:004723353900" TargetMode="External"/><Relationship Id="rId25" Type="http://schemas.openxmlformats.org/officeDocument/2006/relationships/hyperlink" Target="https://www.sos-barnebyer.no/skole-og-barnehag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os-barnebyer.no/nyhetsbrev-fra-sos-barnebyer" TargetMode="External"/><Relationship Id="rId20" Type="http://schemas.openxmlformats.org/officeDocument/2006/relationships/hyperlink" Target="https://www.sos-barnebyer.no/login" TargetMode="External"/><Relationship Id="rId29" Type="http://schemas.openxmlformats.org/officeDocument/2006/relationships/hyperlink" Target="https://www.sos-barnebyer.no/personver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os-barnebyer.no/login" TargetMode="External"/><Relationship Id="rId11" Type="http://schemas.openxmlformats.org/officeDocument/2006/relationships/hyperlink" Target="https://www.sos-barnebyer.no/skole-og-barnehage" TargetMode="External"/><Relationship Id="rId24" Type="http://schemas.openxmlformats.org/officeDocument/2006/relationships/hyperlink" Target="https://www.sos-barnebyer.no/organisasjoner" TargetMode="External"/><Relationship Id="rId32" Type="http://schemas.openxmlformats.org/officeDocument/2006/relationships/hyperlink" Target="mailto:sos@sos-barnebyer.no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sos-barnebyer.no/personvern" TargetMode="External"/><Relationship Id="rId23" Type="http://schemas.openxmlformats.org/officeDocument/2006/relationships/hyperlink" Target="https://www.sos-barnebyer.no/bedrift" TargetMode="External"/><Relationship Id="rId28" Type="http://schemas.openxmlformats.org/officeDocument/2006/relationships/hyperlink" Target="https://www.sos-barnebyer.no/om-oss" TargetMode="External"/><Relationship Id="rId10" Type="http://schemas.openxmlformats.org/officeDocument/2006/relationships/hyperlink" Target="https://www.sos-barnebyer.no/organisasjoner" TargetMode="External"/><Relationship Id="rId19" Type="http://schemas.openxmlformats.org/officeDocument/2006/relationships/image" Target="media/image3.png"/><Relationship Id="rId31" Type="http://schemas.openxmlformats.org/officeDocument/2006/relationships/hyperlink" Target="tel:00472335390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sos-barnebyer.no/bedrift" TargetMode="External"/><Relationship Id="rId14" Type="http://schemas.openxmlformats.org/officeDocument/2006/relationships/hyperlink" Target="https://www.sos-barnebyer.no/om-oss" TargetMode="External"/><Relationship Id="rId22" Type="http://schemas.openxmlformats.org/officeDocument/2006/relationships/hyperlink" Target="https://www.sos-barnebyer.no/Americas/El-Salvador/SONSONATE" TargetMode="External"/><Relationship Id="rId27" Type="http://schemas.openxmlformats.org/officeDocument/2006/relationships/hyperlink" Target="https://www.sos-barnebyer.no/for-pressen" TargetMode="External"/><Relationship Id="rId30" Type="http://schemas.openxmlformats.org/officeDocument/2006/relationships/hyperlink" Target="https://www.sos-barnebyer.no/nyhetsbrev-fra-sos-barnebye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1777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Stien, Maren Kolsrud</dc:creator>
  <cp:keywords/>
  <dc:description/>
  <cp:lastModifiedBy>Stien, Maren Kolsrud</cp:lastModifiedBy>
  <cp:revision>2</cp:revision>
  <cp:lastPrinted>2023-05-10T12:37:00Z</cp:lastPrinted>
  <dcterms:created xsi:type="dcterms:W3CDTF">2023-05-10T10:56:00Z</dcterms:created>
  <dcterms:modified xsi:type="dcterms:W3CDTF">2023-05-11T14:19:00Z</dcterms:modified>
</cp:coreProperties>
</file>